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C9CA7" w14:textId="27F0C0A0" w:rsidR="003B1C30" w:rsidRPr="00CA2A38" w:rsidRDefault="003B1C30" w:rsidP="00F87005">
      <w:pPr>
        <w:rPr>
          <w:rFonts w:ascii="Roboto" w:eastAsia="Times New Roman" w:hAnsi="Roboto" w:cs="Times New Roman"/>
          <w:b/>
          <w:bCs/>
        </w:rPr>
      </w:pPr>
    </w:p>
    <w:p w14:paraId="7ED94AC9" w14:textId="77777777" w:rsidR="00CA2A38" w:rsidRPr="00CA2A38" w:rsidRDefault="00CA2A38" w:rsidP="00F87005">
      <w:pPr>
        <w:rPr>
          <w:rFonts w:ascii="Roboto" w:eastAsia="Times New Roman" w:hAnsi="Roboto" w:cs="Times New Roman"/>
          <w:b/>
          <w:bCs/>
        </w:rPr>
      </w:pPr>
    </w:p>
    <w:p w14:paraId="1CCFDFDA" w14:textId="77777777" w:rsidR="00CA2A38" w:rsidRPr="00CA2A38" w:rsidRDefault="00CA2A38" w:rsidP="00F87005">
      <w:pPr>
        <w:rPr>
          <w:rFonts w:ascii="Roboto" w:eastAsia="Times New Roman" w:hAnsi="Roboto" w:cs="Times New Roman"/>
          <w:b/>
          <w:bCs/>
        </w:rPr>
      </w:pPr>
    </w:p>
    <w:p w14:paraId="62416CDF" w14:textId="77777777" w:rsidR="00CA2A38" w:rsidRPr="00CA2A38" w:rsidRDefault="00CA2A38" w:rsidP="00F87005">
      <w:pPr>
        <w:rPr>
          <w:rFonts w:ascii="Roboto" w:eastAsia="Times New Roman" w:hAnsi="Roboto" w:cs="Times New Roman"/>
          <w:b/>
          <w:bCs/>
        </w:rPr>
      </w:pPr>
    </w:p>
    <w:p w14:paraId="6021315F" w14:textId="6DEF72AE" w:rsidR="00CA2A38" w:rsidRPr="00CA2A38" w:rsidRDefault="00CA2A38" w:rsidP="00CA2A38">
      <w:pPr>
        <w:pStyle w:val="p1"/>
        <w:rPr>
          <w:rFonts w:ascii="Roboto" w:hAnsi="Roboto"/>
        </w:rPr>
      </w:pPr>
      <w:r w:rsidRPr="00CA2A38">
        <w:rPr>
          <w:rFonts w:ascii="Roboto" w:hAnsi="Roboto"/>
          <w:b/>
          <w:bCs/>
        </w:rPr>
        <w:t>Starbucks Opens in Sweetwater – Brewing Growth and Opportunity</w:t>
      </w:r>
    </w:p>
    <w:p w14:paraId="0565EEDE" w14:textId="7880B19A" w:rsidR="00CA2A38" w:rsidRPr="00CA2A38" w:rsidRDefault="00CA2A38" w:rsidP="00CA2A38">
      <w:pPr>
        <w:pStyle w:val="p3"/>
        <w:rPr>
          <w:rFonts w:ascii="Roboto" w:hAnsi="Roboto"/>
        </w:rPr>
      </w:pPr>
      <w:r w:rsidRPr="00CA2A38">
        <w:rPr>
          <w:rFonts w:ascii="Roboto" w:hAnsi="Roboto"/>
        </w:rPr>
        <w:t xml:space="preserve">Sweetwater Economic Development (SEED) is proud to welcome </w:t>
      </w:r>
      <w:r w:rsidRPr="00CA2A38">
        <w:rPr>
          <w:rStyle w:val="s1"/>
          <w:rFonts w:ascii="Roboto" w:hAnsi="Roboto"/>
        </w:rPr>
        <w:t>Starbucks</w:t>
      </w:r>
      <w:r w:rsidRPr="00CA2A38">
        <w:rPr>
          <w:rFonts w:ascii="Roboto" w:hAnsi="Roboto"/>
        </w:rPr>
        <w:t xml:space="preserve"> to our community. The world’s most recognized coffee brand now serv</w:t>
      </w:r>
      <w:r>
        <w:rPr>
          <w:rFonts w:ascii="Roboto" w:hAnsi="Roboto"/>
        </w:rPr>
        <w:t>es</w:t>
      </w:r>
      <w:r w:rsidRPr="00CA2A38">
        <w:rPr>
          <w:rFonts w:ascii="Roboto" w:hAnsi="Roboto"/>
        </w:rPr>
        <w:t xml:space="preserve"> its signature beverages in Sweetwater, adding a new level of convenience and variety for residents, commuters, and visitors alike.</w:t>
      </w:r>
    </w:p>
    <w:p w14:paraId="5F077FA3" w14:textId="456F3A7D" w:rsidR="00CA2A38" w:rsidRPr="00CA2A38" w:rsidRDefault="00CA2A38" w:rsidP="00CA2A38">
      <w:pPr>
        <w:pStyle w:val="p3"/>
        <w:rPr>
          <w:rFonts w:ascii="Roboto" w:hAnsi="Roboto"/>
        </w:rPr>
      </w:pPr>
      <w:r w:rsidRPr="00CA2A38">
        <w:rPr>
          <w:rFonts w:ascii="Roboto" w:hAnsi="Roboto"/>
        </w:rPr>
        <w:t xml:space="preserve">Starbucks’ decision to locate in Sweetwater speaks to the strength of our market and the continued growth of our retail and service sectors. This investment brings new jobs, increased traffic to surrounding businesses, and another amenity that enhances </w:t>
      </w:r>
      <w:r>
        <w:rPr>
          <w:rFonts w:ascii="Roboto" w:hAnsi="Roboto"/>
        </w:rPr>
        <w:t xml:space="preserve">the </w:t>
      </w:r>
      <w:r w:rsidRPr="00CA2A38">
        <w:rPr>
          <w:rFonts w:ascii="Roboto" w:hAnsi="Roboto"/>
        </w:rPr>
        <w:t>quality of life for our residents.</w:t>
      </w:r>
    </w:p>
    <w:p w14:paraId="3DB88361" w14:textId="0474B646" w:rsidR="00CA2A38" w:rsidRPr="00CA2A38" w:rsidRDefault="00CA2A38" w:rsidP="00CA2A38">
      <w:pPr>
        <w:pStyle w:val="p3"/>
        <w:rPr>
          <w:rFonts w:ascii="Roboto" w:hAnsi="Roboto"/>
        </w:rPr>
      </w:pPr>
      <w:r w:rsidRPr="00CA2A38">
        <w:rPr>
          <w:rFonts w:ascii="Roboto" w:hAnsi="Roboto"/>
        </w:rPr>
        <w:t>The new Starbucks is now open for business, offering drive-thru and in-store service.</w:t>
      </w:r>
    </w:p>
    <w:p w14:paraId="62305A35" w14:textId="3B374D32" w:rsidR="00CA2A38" w:rsidRPr="00CA2A38" w:rsidRDefault="007C064B" w:rsidP="007C064B">
      <w:pPr>
        <w:jc w:val="center"/>
        <w:rPr>
          <w:rFonts w:ascii="Roboto" w:eastAsia="Times New Roman" w:hAnsi="Roboto" w:cs="Times New Roman"/>
        </w:rPr>
      </w:pPr>
      <w:r>
        <w:rPr>
          <w:rFonts w:ascii="Roboto" w:eastAsia="Times New Roman" w:hAnsi="Roboto" w:cs="Times New Roman"/>
          <w:noProof/>
        </w:rPr>
        <w:drawing>
          <wp:inline distT="0" distB="0" distL="0" distR="0" wp14:anchorId="539956EC" wp14:editId="6F9D9EE0">
            <wp:extent cx="4082902" cy="4130449"/>
            <wp:effectExtent l="0" t="0" r="0" b="0"/>
            <wp:docPr id="539027888" name="Picture 1" descr="A logo of a person with long hai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027888" name="Picture 1" descr="A logo of a person with long hair&#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22892" cy="4170904"/>
                    </a:xfrm>
                    <a:prstGeom prst="rect">
                      <a:avLst/>
                    </a:prstGeom>
                  </pic:spPr>
                </pic:pic>
              </a:graphicData>
            </a:graphic>
          </wp:inline>
        </w:drawing>
      </w:r>
    </w:p>
    <w:sectPr w:rsidR="00CA2A38" w:rsidRPr="00CA2A3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53C2D" w14:textId="77777777" w:rsidR="00D816DA" w:rsidRDefault="00D816DA" w:rsidP="007B1523">
      <w:r>
        <w:separator/>
      </w:r>
    </w:p>
  </w:endnote>
  <w:endnote w:type="continuationSeparator" w:id="0">
    <w:p w14:paraId="7E3DFFF9" w14:textId="77777777" w:rsidR="00D816DA" w:rsidRDefault="00D816DA" w:rsidP="007B1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A2331" w14:textId="77777777" w:rsidR="007B1523" w:rsidRDefault="007B15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F7342" w14:textId="77777777" w:rsidR="007B1523" w:rsidRDefault="007B15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E9D4F" w14:textId="77777777" w:rsidR="007B1523" w:rsidRDefault="007B15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7745DF" w14:textId="77777777" w:rsidR="00D816DA" w:rsidRDefault="00D816DA" w:rsidP="007B1523">
      <w:r>
        <w:separator/>
      </w:r>
    </w:p>
  </w:footnote>
  <w:footnote w:type="continuationSeparator" w:id="0">
    <w:p w14:paraId="0512FC3F" w14:textId="77777777" w:rsidR="00D816DA" w:rsidRDefault="00D816DA" w:rsidP="007B1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70A54" w14:textId="77777777" w:rsidR="007B1523" w:rsidRDefault="006110FD">
    <w:pPr>
      <w:pStyle w:val="Header"/>
    </w:pPr>
    <w:r>
      <w:rPr>
        <w:noProof/>
      </w:rPr>
      <w:drawing>
        <wp:anchor distT="0" distB="0" distL="114300" distR="114300" simplePos="0" relativeHeight="251656704" behindDoc="1" locked="0" layoutInCell="0" allowOverlap="1" wp14:anchorId="1AE0F14A" wp14:editId="42955C9B">
          <wp:simplePos x="0" y="0"/>
          <wp:positionH relativeFrom="margin">
            <wp:align>center</wp:align>
          </wp:positionH>
          <wp:positionV relativeFrom="margin">
            <wp:align>center</wp:align>
          </wp:positionV>
          <wp:extent cx="8096250" cy="10477500"/>
          <wp:effectExtent l="0" t="0" r="6350" b="0"/>
          <wp:wrapNone/>
          <wp:docPr id="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170B4" w14:textId="77777777" w:rsidR="007B1523" w:rsidRDefault="006110FD">
    <w:pPr>
      <w:pStyle w:val="Header"/>
    </w:pPr>
    <w:r>
      <w:rPr>
        <w:noProof/>
      </w:rPr>
      <w:drawing>
        <wp:anchor distT="0" distB="0" distL="114300" distR="114300" simplePos="0" relativeHeight="251657728" behindDoc="1" locked="0" layoutInCell="0" allowOverlap="1" wp14:anchorId="770E6D0A" wp14:editId="7F7A0473">
          <wp:simplePos x="0" y="0"/>
          <wp:positionH relativeFrom="margin">
            <wp:align>center</wp:align>
          </wp:positionH>
          <wp:positionV relativeFrom="margin">
            <wp:align>center</wp:align>
          </wp:positionV>
          <wp:extent cx="8096250" cy="10477500"/>
          <wp:effectExtent l="0" t="0" r="635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FBF6D" w14:textId="77777777" w:rsidR="007B1523" w:rsidRDefault="00D816DA">
    <w:pPr>
      <w:pStyle w:val="Header"/>
    </w:pPr>
    <w:r>
      <w:rPr>
        <w:noProof/>
      </w:rPr>
      <w:pict w14:anchorId="0709BE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alt="" style="position:absolute;margin-left:0;margin-top:0;width:637.5pt;height:825pt;z-index:-251657728;mso-wrap-edited:f;mso-width-percent:0;mso-height-percent:0;mso-position-horizontal:center;mso-position-horizontal-relative:margin;mso-position-vertical:center;mso-position-vertical-relative:margin;mso-width-percent:0;mso-height-percent:0" o:allowincell="f">
          <v:imagedata r:id="rId1" o:title="Sweetwater Letterhea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523"/>
    <w:rsid w:val="000A6D0B"/>
    <w:rsid w:val="00222B84"/>
    <w:rsid w:val="003B1C30"/>
    <w:rsid w:val="003F7DF4"/>
    <w:rsid w:val="00515D79"/>
    <w:rsid w:val="006110FD"/>
    <w:rsid w:val="00712A25"/>
    <w:rsid w:val="007B1523"/>
    <w:rsid w:val="007C064B"/>
    <w:rsid w:val="00877E23"/>
    <w:rsid w:val="00A5585F"/>
    <w:rsid w:val="00CA2A38"/>
    <w:rsid w:val="00D816DA"/>
    <w:rsid w:val="00DA42AC"/>
    <w:rsid w:val="00F40C49"/>
    <w:rsid w:val="00F87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6E9522"/>
  <w15:chartTrackingRefBased/>
  <w15:docId w15:val="{6DA04623-F1C6-F342-AE32-73BCC0E0A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1523"/>
    <w:pPr>
      <w:tabs>
        <w:tab w:val="center" w:pos="4680"/>
        <w:tab w:val="right" w:pos="9360"/>
      </w:tabs>
    </w:pPr>
  </w:style>
  <w:style w:type="character" w:customStyle="1" w:styleId="HeaderChar">
    <w:name w:val="Header Char"/>
    <w:basedOn w:val="DefaultParagraphFont"/>
    <w:link w:val="Header"/>
    <w:uiPriority w:val="99"/>
    <w:rsid w:val="007B1523"/>
  </w:style>
  <w:style w:type="paragraph" w:styleId="Footer">
    <w:name w:val="footer"/>
    <w:basedOn w:val="Normal"/>
    <w:link w:val="FooterChar"/>
    <w:uiPriority w:val="99"/>
    <w:unhideWhenUsed/>
    <w:rsid w:val="007B1523"/>
    <w:pPr>
      <w:tabs>
        <w:tab w:val="center" w:pos="4680"/>
        <w:tab w:val="right" w:pos="9360"/>
      </w:tabs>
    </w:pPr>
  </w:style>
  <w:style w:type="character" w:customStyle="1" w:styleId="FooterChar">
    <w:name w:val="Footer Char"/>
    <w:basedOn w:val="DefaultParagraphFont"/>
    <w:link w:val="Footer"/>
    <w:uiPriority w:val="99"/>
    <w:rsid w:val="007B1523"/>
  </w:style>
  <w:style w:type="paragraph" w:customStyle="1" w:styleId="p1">
    <w:name w:val="p1"/>
    <w:basedOn w:val="Normal"/>
    <w:rsid w:val="006110FD"/>
    <w:pPr>
      <w:spacing w:before="100" w:beforeAutospacing="1" w:after="100" w:afterAutospacing="1"/>
    </w:pPr>
    <w:rPr>
      <w:rFonts w:ascii="Times New Roman" w:eastAsia="Times New Roman" w:hAnsi="Times New Roman" w:cs="Times New Roman"/>
    </w:rPr>
  </w:style>
  <w:style w:type="character" w:customStyle="1" w:styleId="s1">
    <w:name w:val="s1"/>
    <w:basedOn w:val="DefaultParagraphFont"/>
    <w:rsid w:val="006110FD"/>
  </w:style>
  <w:style w:type="paragraph" w:customStyle="1" w:styleId="p3">
    <w:name w:val="p3"/>
    <w:basedOn w:val="Normal"/>
    <w:rsid w:val="006110FD"/>
    <w:pPr>
      <w:spacing w:before="100" w:beforeAutospacing="1" w:after="100" w:afterAutospacing="1"/>
    </w:pPr>
    <w:rPr>
      <w:rFonts w:ascii="Times New Roman" w:eastAsia="Times New Roman" w:hAnsi="Times New Roman" w:cs="Times New Roman"/>
    </w:rPr>
  </w:style>
  <w:style w:type="paragraph" w:customStyle="1" w:styleId="p4">
    <w:name w:val="p4"/>
    <w:basedOn w:val="Normal"/>
    <w:rsid w:val="006110FD"/>
    <w:pPr>
      <w:spacing w:before="100" w:beforeAutospacing="1" w:after="100" w:afterAutospacing="1"/>
    </w:pPr>
    <w:rPr>
      <w:rFonts w:ascii="Times New Roman" w:eastAsia="Times New Roman" w:hAnsi="Times New Roman" w:cs="Times New Roman"/>
    </w:rPr>
  </w:style>
  <w:style w:type="paragraph" w:customStyle="1" w:styleId="p2">
    <w:name w:val="p2"/>
    <w:basedOn w:val="Normal"/>
    <w:rsid w:val="00CA2A3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576056">
      <w:bodyDiv w:val="1"/>
      <w:marLeft w:val="0"/>
      <w:marRight w:val="0"/>
      <w:marTop w:val="0"/>
      <w:marBottom w:val="0"/>
      <w:divBdr>
        <w:top w:val="none" w:sz="0" w:space="0" w:color="auto"/>
        <w:left w:val="none" w:sz="0" w:space="0" w:color="auto"/>
        <w:bottom w:val="none" w:sz="0" w:space="0" w:color="auto"/>
        <w:right w:val="none" w:sz="0" w:space="0" w:color="auto"/>
      </w:divBdr>
    </w:div>
    <w:div w:id="211558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D8A28-9794-D745-869E-870A2D527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Weaver</dc:creator>
  <cp:keywords/>
  <dc:description/>
  <cp:lastModifiedBy>Sweetwater EDC</cp:lastModifiedBy>
  <cp:revision>5</cp:revision>
  <dcterms:created xsi:type="dcterms:W3CDTF">2023-03-14T15:30:00Z</dcterms:created>
  <dcterms:modified xsi:type="dcterms:W3CDTF">2025-08-12T17:52:00Z</dcterms:modified>
</cp:coreProperties>
</file>