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2F9B" w:rsidRDefault="00582F9B">
      <w:pPr>
        <w:widowControl w:val="0"/>
        <w:pBdr>
          <w:top w:val="nil"/>
          <w:left w:val="nil"/>
          <w:bottom w:val="nil"/>
          <w:right w:val="nil"/>
          <w:between w:val="nil"/>
        </w:pBdr>
        <w:spacing w:line="276" w:lineRule="auto"/>
      </w:pPr>
    </w:p>
    <w:p w14:paraId="00000002" w14:textId="77777777" w:rsidR="00582F9B" w:rsidRDefault="00582F9B">
      <w:pPr>
        <w:widowControl w:val="0"/>
        <w:pBdr>
          <w:top w:val="nil"/>
          <w:left w:val="nil"/>
          <w:bottom w:val="nil"/>
          <w:right w:val="nil"/>
          <w:between w:val="nil"/>
        </w:pBdr>
        <w:spacing w:line="276" w:lineRule="auto"/>
      </w:pPr>
    </w:p>
    <w:p w14:paraId="00000005" w14:textId="77777777" w:rsidR="00582F9B" w:rsidRDefault="00582F9B"/>
    <w:p w14:paraId="00000006" w14:textId="77777777" w:rsidR="00582F9B" w:rsidRDefault="00000000">
      <w:pPr>
        <w:jc w:val="center"/>
        <w:rPr>
          <w:rFonts w:ascii="Roboto" w:eastAsia="Roboto" w:hAnsi="Roboto" w:cs="Roboto"/>
          <w:b/>
        </w:rPr>
      </w:pPr>
      <w:r>
        <w:rPr>
          <w:rFonts w:ascii="Roboto" w:eastAsia="Roboto" w:hAnsi="Roboto" w:cs="Roboto"/>
          <w:b/>
          <w:color w:val="000000"/>
          <w:sz w:val="20"/>
          <w:szCs w:val="20"/>
        </w:rPr>
        <w:t>BOARD MEETING MINUTES – MONDAY, MARCH 24, 2025</w:t>
      </w:r>
    </w:p>
    <w:p w14:paraId="00000007" w14:textId="77777777" w:rsidR="00582F9B" w:rsidRDefault="00582F9B">
      <w:pPr>
        <w:rPr>
          <w:rFonts w:ascii="Roboto" w:eastAsia="Roboto" w:hAnsi="Roboto" w:cs="Roboto"/>
          <w:sz w:val="10"/>
          <w:szCs w:val="10"/>
        </w:rPr>
      </w:pPr>
    </w:p>
    <w:p w14:paraId="00000008" w14:textId="77777777" w:rsidR="00582F9B" w:rsidRDefault="00000000">
      <w:pPr>
        <w:rPr>
          <w:rFonts w:ascii="Roboto" w:eastAsia="Roboto" w:hAnsi="Roboto" w:cs="Roboto"/>
          <w:i/>
          <w:color w:val="000000"/>
          <w:sz w:val="20"/>
          <w:szCs w:val="20"/>
        </w:rPr>
      </w:pPr>
      <w:r>
        <w:rPr>
          <w:rFonts w:ascii="Roboto" w:eastAsia="Roboto" w:hAnsi="Roboto" w:cs="Roboto"/>
          <w:b/>
          <w:color w:val="000000"/>
          <w:sz w:val="20"/>
          <w:szCs w:val="20"/>
        </w:rPr>
        <w:t>PRESENT:</w:t>
      </w:r>
      <w:r>
        <w:rPr>
          <w:rFonts w:ascii="Roboto" w:eastAsia="Roboto" w:hAnsi="Roboto" w:cs="Roboto"/>
          <w:color w:val="000000"/>
          <w:sz w:val="20"/>
          <w:szCs w:val="20"/>
        </w:rPr>
        <w:t> Carolyn Lawrence, Russ Petty, Ginger Paty, David Vela, Jeff Allen, Miesha Adames, Ethan Whittenburg, Karen Hunt, Bester Munyaradzi, Mallory Gibson, Brody Gibson, Brian Semling</w:t>
      </w:r>
    </w:p>
    <w:p w14:paraId="00000009" w14:textId="77777777" w:rsidR="00582F9B" w:rsidRDefault="00582F9B">
      <w:pPr>
        <w:rPr>
          <w:rFonts w:ascii="Roboto" w:eastAsia="Roboto" w:hAnsi="Roboto" w:cs="Roboto"/>
          <w:sz w:val="10"/>
          <w:szCs w:val="10"/>
        </w:rPr>
      </w:pPr>
    </w:p>
    <w:p w14:paraId="0000000A" w14:textId="77777777" w:rsidR="00582F9B" w:rsidRDefault="00000000">
      <w:pPr>
        <w:rPr>
          <w:rFonts w:ascii="Roboto" w:eastAsia="Roboto" w:hAnsi="Roboto" w:cs="Roboto"/>
        </w:rPr>
      </w:pPr>
      <w:r>
        <w:rPr>
          <w:rFonts w:ascii="Roboto" w:eastAsia="Roboto" w:hAnsi="Roboto" w:cs="Roboto"/>
          <w:b/>
          <w:color w:val="000000"/>
          <w:sz w:val="20"/>
          <w:szCs w:val="20"/>
        </w:rPr>
        <w:t xml:space="preserve">LOCATION: </w:t>
      </w:r>
      <w:r>
        <w:rPr>
          <w:rFonts w:ascii="Roboto" w:eastAsia="Roboto" w:hAnsi="Roboto" w:cs="Roboto"/>
          <w:color w:val="000000"/>
          <w:sz w:val="20"/>
          <w:szCs w:val="20"/>
        </w:rPr>
        <w:t>Downstairs conference room at the Sweetwater Chamber of Commerce, 810 E. Broadway, Sweetwater, Texas 79556</w:t>
      </w:r>
    </w:p>
    <w:p w14:paraId="0000000B" w14:textId="77777777" w:rsidR="00582F9B" w:rsidRDefault="00582F9B">
      <w:pPr>
        <w:rPr>
          <w:rFonts w:ascii="Roboto" w:eastAsia="Roboto" w:hAnsi="Roboto" w:cs="Roboto"/>
          <w:sz w:val="10"/>
          <w:szCs w:val="10"/>
        </w:rPr>
      </w:pPr>
    </w:p>
    <w:p w14:paraId="0000000C" w14:textId="77777777" w:rsidR="00582F9B" w:rsidRDefault="00000000">
      <w:pPr>
        <w:rPr>
          <w:rFonts w:ascii="Roboto" w:eastAsia="Roboto" w:hAnsi="Roboto" w:cs="Roboto"/>
          <w:color w:val="000000"/>
          <w:sz w:val="20"/>
          <w:szCs w:val="20"/>
        </w:rPr>
      </w:pPr>
      <w:r>
        <w:rPr>
          <w:rFonts w:ascii="Roboto" w:eastAsia="Roboto" w:hAnsi="Roboto" w:cs="Roboto"/>
          <w:b/>
          <w:color w:val="000000"/>
          <w:sz w:val="20"/>
          <w:szCs w:val="20"/>
        </w:rPr>
        <w:t>CALL TO ORDER:</w:t>
      </w:r>
      <w:r>
        <w:rPr>
          <w:rFonts w:ascii="Roboto" w:eastAsia="Roboto" w:hAnsi="Roboto" w:cs="Roboto"/>
          <w:color w:val="000000"/>
          <w:sz w:val="20"/>
          <w:szCs w:val="20"/>
        </w:rPr>
        <w:t xml:space="preserve"> 2:00 PM by Carolyn Lawrence</w:t>
      </w:r>
    </w:p>
    <w:p w14:paraId="0000000D" w14:textId="77777777" w:rsidR="00582F9B" w:rsidRDefault="00582F9B">
      <w:pPr>
        <w:rPr>
          <w:rFonts w:ascii="Roboto" w:eastAsia="Roboto" w:hAnsi="Roboto" w:cs="Roboto"/>
          <w:sz w:val="10"/>
          <w:szCs w:val="10"/>
        </w:rPr>
      </w:pPr>
    </w:p>
    <w:p w14:paraId="0000000E" w14:textId="77777777" w:rsidR="00582F9B" w:rsidRDefault="00000000">
      <w:pPr>
        <w:rPr>
          <w:rFonts w:ascii="Roboto" w:eastAsia="Roboto" w:hAnsi="Roboto" w:cs="Roboto"/>
        </w:rPr>
      </w:pPr>
      <w:r>
        <w:rPr>
          <w:rFonts w:ascii="Roboto" w:eastAsia="Roboto" w:hAnsi="Roboto" w:cs="Roboto"/>
          <w:b/>
          <w:color w:val="000000"/>
          <w:sz w:val="20"/>
          <w:szCs w:val="20"/>
        </w:rPr>
        <w:t>PRAYER:</w:t>
      </w:r>
      <w:r>
        <w:rPr>
          <w:rFonts w:ascii="Roboto" w:eastAsia="Roboto" w:hAnsi="Roboto" w:cs="Roboto"/>
          <w:color w:val="000000"/>
          <w:sz w:val="20"/>
          <w:szCs w:val="20"/>
        </w:rPr>
        <w:t xml:space="preserve"> Ginger Paty</w:t>
      </w:r>
    </w:p>
    <w:p w14:paraId="0000000F" w14:textId="77777777" w:rsidR="00582F9B" w:rsidRDefault="00582F9B">
      <w:pPr>
        <w:rPr>
          <w:rFonts w:ascii="Roboto" w:eastAsia="Roboto" w:hAnsi="Roboto" w:cs="Roboto"/>
          <w:sz w:val="10"/>
          <w:szCs w:val="10"/>
        </w:rPr>
      </w:pPr>
    </w:p>
    <w:p w14:paraId="00000010" w14:textId="77777777" w:rsidR="00582F9B" w:rsidRDefault="00000000">
      <w:pPr>
        <w:rPr>
          <w:rFonts w:ascii="Roboto" w:eastAsia="Roboto" w:hAnsi="Roboto" w:cs="Roboto"/>
          <w:color w:val="000000"/>
          <w:sz w:val="20"/>
          <w:szCs w:val="20"/>
        </w:rPr>
      </w:pPr>
      <w:r>
        <w:rPr>
          <w:rFonts w:ascii="Roboto" w:eastAsia="Roboto" w:hAnsi="Roboto" w:cs="Roboto"/>
          <w:b/>
          <w:color w:val="000000"/>
          <w:sz w:val="20"/>
          <w:szCs w:val="20"/>
        </w:rPr>
        <w:t>PLEDGE OF ALLEGIANCE:</w:t>
      </w:r>
      <w:r>
        <w:rPr>
          <w:rFonts w:ascii="Roboto" w:eastAsia="Roboto" w:hAnsi="Roboto" w:cs="Roboto"/>
          <w:color w:val="000000"/>
          <w:sz w:val="20"/>
          <w:szCs w:val="20"/>
        </w:rPr>
        <w:t xml:space="preserve"> Carolyn Lawrence</w:t>
      </w:r>
    </w:p>
    <w:p w14:paraId="00000011" w14:textId="77777777" w:rsidR="00582F9B" w:rsidRDefault="00582F9B">
      <w:pPr>
        <w:rPr>
          <w:rFonts w:ascii="Roboto" w:eastAsia="Roboto" w:hAnsi="Roboto" w:cs="Roboto"/>
          <w:color w:val="000000"/>
          <w:sz w:val="10"/>
          <w:szCs w:val="10"/>
        </w:rPr>
      </w:pPr>
    </w:p>
    <w:p w14:paraId="00000012" w14:textId="77777777" w:rsidR="00582F9B" w:rsidRDefault="00000000">
      <w:pPr>
        <w:rPr>
          <w:rFonts w:ascii="Roboto" w:eastAsia="Roboto" w:hAnsi="Roboto" w:cs="Roboto"/>
          <w:color w:val="000000"/>
          <w:sz w:val="20"/>
          <w:szCs w:val="20"/>
        </w:rPr>
      </w:pPr>
      <w:r>
        <w:rPr>
          <w:rFonts w:ascii="Roboto" w:eastAsia="Roboto" w:hAnsi="Roboto" w:cs="Roboto"/>
          <w:b/>
          <w:color w:val="000000"/>
          <w:sz w:val="20"/>
          <w:szCs w:val="20"/>
        </w:rPr>
        <w:t xml:space="preserve">PUBLIC INPUT: </w:t>
      </w:r>
      <w:r>
        <w:rPr>
          <w:rFonts w:ascii="Roboto" w:eastAsia="Roboto" w:hAnsi="Roboto" w:cs="Roboto"/>
          <w:color w:val="000000"/>
          <w:sz w:val="20"/>
          <w:szCs w:val="20"/>
        </w:rPr>
        <w:t>None</w:t>
      </w:r>
    </w:p>
    <w:p w14:paraId="00000013" w14:textId="77777777" w:rsidR="00582F9B" w:rsidRDefault="00582F9B">
      <w:pPr>
        <w:rPr>
          <w:rFonts w:ascii="Roboto" w:eastAsia="Roboto" w:hAnsi="Roboto" w:cs="Roboto"/>
          <w:color w:val="000000"/>
          <w:sz w:val="20"/>
          <w:szCs w:val="20"/>
        </w:rPr>
      </w:pPr>
    </w:p>
    <w:p w14:paraId="00000014" w14:textId="77777777" w:rsidR="00582F9B" w:rsidRDefault="00000000">
      <w:pPr>
        <w:rPr>
          <w:rFonts w:ascii="Roboto" w:eastAsia="Roboto" w:hAnsi="Roboto" w:cs="Roboto"/>
          <w:sz w:val="21"/>
          <w:szCs w:val="21"/>
        </w:rPr>
      </w:pPr>
      <w:r>
        <w:rPr>
          <w:rFonts w:ascii="Roboto" w:eastAsia="Roboto" w:hAnsi="Roboto" w:cs="Roboto"/>
          <w:b/>
          <w:color w:val="000000"/>
          <w:sz w:val="20"/>
          <w:szCs w:val="20"/>
        </w:rPr>
        <w:t xml:space="preserve">PRESENTATION: </w:t>
      </w:r>
      <w:r>
        <w:rPr>
          <w:rFonts w:ascii="Roboto" w:eastAsia="Roboto" w:hAnsi="Roboto" w:cs="Roboto"/>
          <w:sz w:val="19"/>
          <w:szCs w:val="19"/>
        </w:rPr>
        <w:t>Brody and Mallory Gibson presented the Pavillion Project</w:t>
      </w:r>
      <w:r>
        <w:rPr>
          <w:rFonts w:ascii="Roboto" w:eastAsia="Roboto" w:hAnsi="Roboto" w:cs="Roboto"/>
          <w:sz w:val="21"/>
          <w:szCs w:val="21"/>
        </w:rPr>
        <w:t xml:space="preserve"> in Newman Park.</w:t>
      </w:r>
    </w:p>
    <w:p w14:paraId="00000015" w14:textId="77777777" w:rsidR="00582F9B" w:rsidRDefault="00582F9B">
      <w:pPr>
        <w:rPr>
          <w:rFonts w:ascii="Roboto" w:eastAsia="Roboto" w:hAnsi="Roboto" w:cs="Roboto"/>
          <w:sz w:val="21"/>
          <w:szCs w:val="21"/>
        </w:rPr>
      </w:pPr>
    </w:p>
    <w:p w14:paraId="00000016" w14:textId="77777777" w:rsidR="00582F9B" w:rsidRDefault="00000000">
      <w:pPr>
        <w:rPr>
          <w:rFonts w:ascii="Roboto" w:eastAsia="Roboto" w:hAnsi="Roboto" w:cs="Roboto"/>
          <w:sz w:val="21"/>
          <w:szCs w:val="21"/>
        </w:rPr>
      </w:pPr>
      <w:r>
        <w:rPr>
          <w:rFonts w:ascii="Roboto" w:eastAsia="Roboto" w:hAnsi="Roboto" w:cs="Roboto"/>
          <w:b/>
          <w:color w:val="000000"/>
          <w:sz w:val="20"/>
          <w:szCs w:val="20"/>
        </w:rPr>
        <w:t xml:space="preserve">PRESENTATION: </w:t>
      </w:r>
      <w:r>
        <w:rPr>
          <w:rFonts w:ascii="Roboto" w:eastAsia="Roboto" w:hAnsi="Roboto" w:cs="Roboto"/>
          <w:sz w:val="19"/>
          <w:szCs w:val="19"/>
        </w:rPr>
        <w:t>Brian Semling with Wausau Industrial Property, LLC, presented a redevelopment project located at 1 Industrial</w:t>
      </w:r>
      <w:r>
        <w:rPr>
          <w:rFonts w:ascii="Roboto" w:eastAsia="Roboto" w:hAnsi="Roboto" w:cs="Roboto"/>
          <w:sz w:val="21"/>
          <w:szCs w:val="21"/>
        </w:rPr>
        <w:t xml:space="preserve"> Drive in Sweetwater. </w:t>
      </w:r>
    </w:p>
    <w:p w14:paraId="00000017" w14:textId="77777777" w:rsidR="00582F9B" w:rsidRDefault="00582F9B">
      <w:pPr>
        <w:rPr>
          <w:rFonts w:ascii="Roboto" w:eastAsia="Roboto" w:hAnsi="Roboto" w:cs="Roboto"/>
          <w:color w:val="000000"/>
          <w:sz w:val="20"/>
          <w:szCs w:val="20"/>
        </w:rPr>
      </w:pPr>
    </w:p>
    <w:p w14:paraId="00000018" w14:textId="77777777" w:rsidR="00582F9B" w:rsidRDefault="00582F9B">
      <w:pPr>
        <w:rPr>
          <w:rFonts w:ascii="Roboto" w:eastAsia="Roboto" w:hAnsi="Roboto" w:cs="Roboto"/>
          <w:sz w:val="10"/>
          <w:szCs w:val="10"/>
        </w:rPr>
      </w:pPr>
    </w:p>
    <w:p w14:paraId="00000019" w14:textId="77777777" w:rsidR="00582F9B" w:rsidRDefault="00000000">
      <w:pPr>
        <w:rPr>
          <w:rFonts w:ascii="Roboto" w:eastAsia="Roboto" w:hAnsi="Roboto" w:cs="Roboto"/>
          <w:color w:val="000000"/>
          <w:sz w:val="20"/>
          <w:szCs w:val="20"/>
        </w:rPr>
      </w:pPr>
      <w:r>
        <w:rPr>
          <w:rFonts w:ascii="Roboto" w:eastAsia="Roboto" w:hAnsi="Roboto" w:cs="Roboto"/>
          <w:b/>
          <w:color w:val="000000"/>
          <w:sz w:val="20"/>
          <w:szCs w:val="20"/>
        </w:rPr>
        <w:t xml:space="preserve">CONSENT AGENDA ITEMS: </w:t>
      </w:r>
      <w:r>
        <w:rPr>
          <w:rFonts w:ascii="Roboto" w:eastAsia="Roboto" w:hAnsi="Roboto" w:cs="Roboto"/>
          <w:color w:val="000000"/>
          <w:sz w:val="20"/>
          <w:szCs w:val="20"/>
        </w:rPr>
        <w:t>David Vela made the motion to approve the consent agenda items. Ginger Paty seconded. The motion carried unanimously.</w:t>
      </w:r>
    </w:p>
    <w:p w14:paraId="0000001A" w14:textId="77777777" w:rsidR="00582F9B" w:rsidRDefault="00000000">
      <w:pPr>
        <w:ind w:left="720"/>
        <w:rPr>
          <w:rFonts w:ascii="Roboto" w:eastAsia="Roboto" w:hAnsi="Roboto" w:cs="Roboto"/>
          <w:color w:val="000000"/>
          <w:sz w:val="20"/>
          <w:szCs w:val="20"/>
        </w:rPr>
      </w:pPr>
      <w:r>
        <w:rPr>
          <w:rFonts w:ascii="Roboto" w:eastAsia="Roboto" w:hAnsi="Roboto" w:cs="Roboto"/>
          <w:b/>
          <w:color w:val="000000"/>
          <w:sz w:val="20"/>
          <w:szCs w:val="20"/>
        </w:rPr>
        <w:t>MINUTES:</w:t>
      </w:r>
      <w:r>
        <w:rPr>
          <w:rFonts w:ascii="Roboto" w:eastAsia="Roboto" w:hAnsi="Roboto" w:cs="Roboto"/>
          <w:color w:val="000000"/>
          <w:sz w:val="20"/>
          <w:szCs w:val="20"/>
        </w:rPr>
        <w:t xml:space="preserve"> Board to review and consider approving minutes from the February 10, </w:t>
      </w:r>
      <w:proofErr w:type="gramStart"/>
      <w:r>
        <w:rPr>
          <w:rFonts w:ascii="Roboto" w:eastAsia="Roboto" w:hAnsi="Roboto" w:cs="Roboto"/>
          <w:color w:val="000000"/>
          <w:sz w:val="20"/>
          <w:szCs w:val="20"/>
        </w:rPr>
        <w:t>2025</w:t>
      </w:r>
      <w:proofErr w:type="gramEnd"/>
      <w:r>
        <w:rPr>
          <w:rFonts w:ascii="Roboto" w:eastAsia="Roboto" w:hAnsi="Roboto" w:cs="Roboto"/>
          <w:color w:val="000000"/>
          <w:sz w:val="20"/>
          <w:szCs w:val="20"/>
        </w:rPr>
        <w:t xml:space="preserve"> meeting. </w:t>
      </w:r>
    </w:p>
    <w:p w14:paraId="0000001B" w14:textId="77777777" w:rsidR="00582F9B" w:rsidRDefault="00582F9B">
      <w:pPr>
        <w:rPr>
          <w:rFonts w:ascii="Roboto" w:eastAsia="Roboto" w:hAnsi="Roboto" w:cs="Roboto"/>
          <w:sz w:val="2"/>
          <w:szCs w:val="2"/>
        </w:rPr>
      </w:pPr>
    </w:p>
    <w:p w14:paraId="0000001C" w14:textId="77777777" w:rsidR="00582F9B" w:rsidRDefault="00582F9B">
      <w:pPr>
        <w:rPr>
          <w:rFonts w:ascii="Roboto" w:eastAsia="Roboto" w:hAnsi="Roboto" w:cs="Roboto"/>
          <w:color w:val="000000"/>
          <w:sz w:val="2"/>
          <w:szCs w:val="2"/>
        </w:rPr>
      </w:pPr>
    </w:p>
    <w:p w14:paraId="0000001D" w14:textId="77777777" w:rsidR="00582F9B" w:rsidRDefault="00000000">
      <w:pPr>
        <w:ind w:left="720"/>
        <w:rPr>
          <w:rFonts w:ascii="Roboto" w:eastAsia="Roboto" w:hAnsi="Roboto" w:cs="Roboto"/>
          <w:color w:val="000000"/>
          <w:sz w:val="20"/>
          <w:szCs w:val="20"/>
        </w:rPr>
      </w:pPr>
      <w:r>
        <w:rPr>
          <w:rFonts w:ascii="Roboto" w:eastAsia="Roboto" w:hAnsi="Roboto" w:cs="Roboto"/>
          <w:b/>
          <w:color w:val="000000"/>
          <w:sz w:val="20"/>
          <w:szCs w:val="20"/>
        </w:rPr>
        <w:t>FINANCIALS:</w:t>
      </w:r>
      <w:r>
        <w:rPr>
          <w:rFonts w:ascii="Roboto" w:eastAsia="Roboto" w:hAnsi="Roboto" w:cs="Roboto"/>
          <w:color w:val="000000"/>
          <w:sz w:val="20"/>
          <w:szCs w:val="20"/>
        </w:rPr>
        <w:t xml:space="preserve"> Board to review and consider approving the January 2025 financial statements. </w:t>
      </w:r>
    </w:p>
    <w:p w14:paraId="0000001E" w14:textId="77777777" w:rsidR="00582F9B" w:rsidRDefault="00582F9B">
      <w:pPr>
        <w:rPr>
          <w:rFonts w:ascii="Roboto" w:eastAsia="Roboto" w:hAnsi="Roboto" w:cs="Roboto"/>
          <w:color w:val="000000"/>
          <w:sz w:val="20"/>
          <w:szCs w:val="20"/>
        </w:rPr>
      </w:pPr>
    </w:p>
    <w:p w14:paraId="0000001F" w14:textId="77777777" w:rsidR="00582F9B" w:rsidRDefault="00000000">
      <w:pPr>
        <w:rPr>
          <w:rFonts w:ascii="Roboto" w:eastAsia="Roboto" w:hAnsi="Roboto" w:cs="Roboto"/>
          <w:b/>
          <w:color w:val="000000"/>
          <w:sz w:val="20"/>
          <w:szCs w:val="20"/>
        </w:rPr>
      </w:pPr>
      <w:r>
        <w:rPr>
          <w:rFonts w:ascii="Roboto" w:eastAsia="Roboto" w:hAnsi="Roboto" w:cs="Roboto"/>
          <w:b/>
          <w:color w:val="000000"/>
          <w:sz w:val="20"/>
          <w:szCs w:val="20"/>
        </w:rPr>
        <w:t>ACTION ITEMS:</w:t>
      </w:r>
    </w:p>
    <w:p w14:paraId="00000020" w14:textId="77777777" w:rsidR="00582F9B" w:rsidRDefault="00582F9B">
      <w:pPr>
        <w:rPr>
          <w:rFonts w:ascii="Roboto" w:eastAsia="Roboto" w:hAnsi="Roboto" w:cs="Roboto"/>
          <w:b/>
          <w:color w:val="000000"/>
          <w:sz w:val="20"/>
          <w:szCs w:val="20"/>
        </w:rPr>
      </w:pPr>
    </w:p>
    <w:p w14:paraId="00000021" w14:textId="77777777" w:rsidR="00582F9B" w:rsidRDefault="00000000">
      <w:pPr>
        <w:ind w:left="720"/>
        <w:rPr>
          <w:rFonts w:ascii="Roboto" w:eastAsia="Roboto" w:hAnsi="Roboto" w:cs="Roboto"/>
          <w:color w:val="000000"/>
          <w:sz w:val="20"/>
          <w:szCs w:val="20"/>
        </w:rPr>
      </w:pPr>
      <w:r>
        <w:rPr>
          <w:rFonts w:ascii="Roboto" w:eastAsia="Roboto" w:hAnsi="Roboto" w:cs="Roboto"/>
          <w:b/>
          <w:color w:val="000000"/>
          <w:sz w:val="20"/>
          <w:szCs w:val="20"/>
        </w:rPr>
        <w:t xml:space="preserve">ACCOUNTS PAYABLE: </w:t>
      </w:r>
      <w:r>
        <w:rPr>
          <w:rFonts w:ascii="Roboto" w:eastAsia="Roboto" w:hAnsi="Roboto" w:cs="Roboto"/>
          <w:color w:val="000000"/>
          <w:sz w:val="20"/>
          <w:szCs w:val="20"/>
        </w:rPr>
        <w:t>Board to review and consider approving payment of accounts payable. Ginger Paty made the motion to approve the payment of accounts payable. David Vela seconded. Russ Petty abstained. The motion carried 3-0.</w:t>
      </w:r>
    </w:p>
    <w:p w14:paraId="00000022" w14:textId="77777777" w:rsidR="00582F9B" w:rsidRDefault="00582F9B">
      <w:pPr>
        <w:rPr>
          <w:rFonts w:ascii="Roboto" w:eastAsia="Roboto" w:hAnsi="Roboto" w:cs="Roboto"/>
          <w:color w:val="000000"/>
          <w:sz w:val="20"/>
          <w:szCs w:val="20"/>
        </w:rPr>
      </w:pPr>
    </w:p>
    <w:p w14:paraId="00000023" w14:textId="77777777" w:rsidR="00582F9B" w:rsidRDefault="00000000">
      <w:pPr>
        <w:pBdr>
          <w:top w:val="nil"/>
          <w:left w:val="nil"/>
          <w:bottom w:val="nil"/>
          <w:right w:val="nil"/>
          <w:between w:val="nil"/>
        </w:pBdr>
        <w:ind w:left="720"/>
        <w:rPr>
          <w:rFonts w:ascii="Roboto" w:eastAsia="Roboto" w:hAnsi="Roboto" w:cs="Roboto"/>
          <w:color w:val="000000"/>
          <w:sz w:val="19"/>
          <w:szCs w:val="19"/>
        </w:rPr>
      </w:pPr>
      <w:r>
        <w:rPr>
          <w:rFonts w:ascii="Roboto" w:eastAsia="Roboto" w:hAnsi="Roboto" w:cs="Roboto"/>
          <w:b/>
          <w:color w:val="000000"/>
          <w:sz w:val="20"/>
          <w:szCs w:val="20"/>
        </w:rPr>
        <w:t xml:space="preserve">RESOLUTION: </w:t>
      </w:r>
      <w:r>
        <w:rPr>
          <w:rFonts w:ascii="Roboto" w:eastAsia="Roboto" w:hAnsi="Roboto" w:cs="Roboto"/>
          <w:color w:val="000000"/>
          <w:sz w:val="19"/>
          <w:szCs w:val="19"/>
        </w:rPr>
        <w:t xml:space="preserve">Board to review and consider approving resolution 2025-002 regarding the Stature Investment Group Inc. incentive agreement. Russ Petty made the motion to approve resolution 2025-002 regarding the Stature Investment Group Inc. incentive agreement. Ginger Paty seconded. The motion </w:t>
      </w:r>
      <w:r>
        <w:rPr>
          <w:rFonts w:ascii="Roboto" w:eastAsia="Roboto" w:hAnsi="Roboto" w:cs="Roboto"/>
          <w:sz w:val="19"/>
          <w:szCs w:val="19"/>
        </w:rPr>
        <w:t xml:space="preserve">carried </w:t>
      </w:r>
      <w:r>
        <w:rPr>
          <w:rFonts w:ascii="Roboto" w:eastAsia="Roboto" w:hAnsi="Roboto" w:cs="Roboto"/>
          <w:color w:val="000000"/>
          <w:sz w:val="19"/>
          <w:szCs w:val="19"/>
        </w:rPr>
        <w:t>unanimously.</w:t>
      </w:r>
    </w:p>
    <w:p w14:paraId="00000024" w14:textId="77777777" w:rsidR="00582F9B" w:rsidRDefault="00582F9B">
      <w:pPr>
        <w:pBdr>
          <w:top w:val="nil"/>
          <w:left w:val="nil"/>
          <w:bottom w:val="nil"/>
          <w:right w:val="nil"/>
          <w:between w:val="nil"/>
        </w:pBdr>
        <w:ind w:left="720"/>
        <w:rPr>
          <w:rFonts w:ascii="Roboto" w:eastAsia="Roboto" w:hAnsi="Roboto" w:cs="Roboto"/>
          <w:color w:val="000000"/>
          <w:sz w:val="19"/>
          <w:szCs w:val="19"/>
        </w:rPr>
      </w:pPr>
    </w:p>
    <w:p w14:paraId="00000025" w14:textId="77777777" w:rsidR="00582F9B" w:rsidRDefault="00000000">
      <w:pPr>
        <w:pBdr>
          <w:top w:val="nil"/>
          <w:left w:val="nil"/>
          <w:bottom w:val="nil"/>
          <w:right w:val="nil"/>
          <w:between w:val="nil"/>
        </w:pBdr>
        <w:ind w:left="720"/>
        <w:rPr>
          <w:rFonts w:ascii="Roboto" w:eastAsia="Roboto" w:hAnsi="Roboto" w:cs="Roboto"/>
          <w:color w:val="000000"/>
          <w:sz w:val="19"/>
          <w:szCs w:val="19"/>
        </w:rPr>
      </w:pPr>
      <w:r>
        <w:rPr>
          <w:rFonts w:ascii="Roboto" w:eastAsia="Roboto" w:hAnsi="Roboto" w:cs="Roboto"/>
          <w:b/>
          <w:color w:val="000000"/>
          <w:sz w:val="19"/>
          <w:szCs w:val="19"/>
        </w:rPr>
        <w:t xml:space="preserve">INCENTIVE AGREEMENT: </w:t>
      </w:r>
      <w:r>
        <w:rPr>
          <w:rFonts w:ascii="Roboto" w:eastAsia="Roboto" w:hAnsi="Roboto" w:cs="Roboto"/>
          <w:color w:val="000000"/>
          <w:sz w:val="19"/>
          <w:szCs w:val="19"/>
        </w:rPr>
        <w:t>Board to review and consider entering into an incentive agreement with Stature Investment Group Inc. Ginger Paty made the motion to approve entering into an incentive agreement with Stature Investment Group Inc. Russ Petty seconded. The motion carried unanimously.</w:t>
      </w:r>
    </w:p>
    <w:p w14:paraId="00000026" w14:textId="77777777" w:rsidR="00582F9B" w:rsidRDefault="00582F9B">
      <w:pPr>
        <w:pBdr>
          <w:top w:val="nil"/>
          <w:left w:val="nil"/>
          <w:bottom w:val="nil"/>
          <w:right w:val="nil"/>
          <w:between w:val="nil"/>
        </w:pBdr>
        <w:ind w:left="720"/>
        <w:rPr>
          <w:rFonts w:ascii="Roboto" w:eastAsia="Roboto" w:hAnsi="Roboto" w:cs="Roboto"/>
          <w:color w:val="000000"/>
          <w:sz w:val="19"/>
          <w:szCs w:val="19"/>
        </w:rPr>
      </w:pPr>
    </w:p>
    <w:p w14:paraId="00000027" w14:textId="77777777" w:rsidR="00582F9B" w:rsidRDefault="00000000">
      <w:pPr>
        <w:pBdr>
          <w:top w:val="nil"/>
          <w:left w:val="nil"/>
          <w:bottom w:val="nil"/>
          <w:right w:val="nil"/>
          <w:between w:val="nil"/>
        </w:pBdr>
        <w:ind w:left="720"/>
        <w:rPr>
          <w:rFonts w:ascii="Roboto" w:eastAsia="Roboto" w:hAnsi="Roboto" w:cs="Roboto"/>
          <w:color w:val="000000"/>
          <w:sz w:val="19"/>
          <w:szCs w:val="19"/>
        </w:rPr>
      </w:pPr>
      <w:r>
        <w:rPr>
          <w:rFonts w:ascii="Roboto" w:eastAsia="Roboto" w:hAnsi="Roboto" w:cs="Roboto"/>
          <w:b/>
          <w:color w:val="000000"/>
          <w:sz w:val="20"/>
          <w:szCs w:val="20"/>
        </w:rPr>
        <w:t xml:space="preserve">FAÇADE IMPROVEMENT GRANT: </w:t>
      </w:r>
      <w:r>
        <w:rPr>
          <w:rFonts w:ascii="Roboto" w:eastAsia="Roboto" w:hAnsi="Roboto" w:cs="Roboto"/>
          <w:color w:val="000000"/>
          <w:sz w:val="19"/>
          <w:szCs w:val="19"/>
        </w:rPr>
        <w:t xml:space="preserve">Board to review and consider approving a Façade Improvement Grant request at 400 Elm St. Russ Petty made the motion to approve a Façade Improvement Grant request for the amount of $673.75. David Vela seconded. The motion carried unanimously. </w:t>
      </w:r>
    </w:p>
    <w:p w14:paraId="00000028" w14:textId="77777777" w:rsidR="00582F9B" w:rsidRDefault="00582F9B">
      <w:pPr>
        <w:pBdr>
          <w:top w:val="nil"/>
          <w:left w:val="nil"/>
          <w:bottom w:val="nil"/>
          <w:right w:val="nil"/>
          <w:between w:val="nil"/>
        </w:pBdr>
        <w:rPr>
          <w:rFonts w:ascii="Roboto" w:eastAsia="Roboto" w:hAnsi="Roboto" w:cs="Roboto"/>
          <w:b/>
          <w:color w:val="000000"/>
          <w:sz w:val="20"/>
          <w:szCs w:val="20"/>
        </w:rPr>
      </w:pPr>
    </w:p>
    <w:p w14:paraId="00000029" w14:textId="77777777" w:rsidR="00582F9B" w:rsidRDefault="00000000">
      <w:pPr>
        <w:pBdr>
          <w:top w:val="nil"/>
          <w:left w:val="nil"/>
          <w:bottom w:val="nil"/>
          <w:right w:val="nil"/>
          <w:between w:val="nil"/>
        </w:pBdr>
        <w:ind w:left="720"/>
        <w:rPr>
          <w:rFonts w:ascii="Roboto" w:eastAsia="Roboto" w:hAnsi="Roboto" w:cs="Roboto"/>
          <w:color w:val="000000"/>
          <w:sz w:val="19"/>
          <w:szCs w:val="19"/>
        </w:rPr>
      </w:pPr>
      <w:r>
        <w:rPr>
          <w:rFonts w:ascii="Roboto" w:eastAsia="Roboto" w:hAnsi="Roboto" w:cs="Roboto"/>
          <w:b/>
          <w:color w:val="000000"/>
          <w:sz w:val="20"/>
          <w:szCs w:val="20"/>
        </w:rPr>
        <w:t xml:space="preserve">RESOLUTION: </w:t>
      </w:r>
      <w:r>
        <w:rPr>
          <w:rFonts w:ascii="Roboto" w:eastAsia="Roboto" w:hAnsi="Roboto" w:cs="Roboto"/>
          <w:color w:val="000000"/>
          <w:sz w:val="19"/>
          <w:szCs w:val="19"/>
        </w:rPr>
        <w:t xml:space="preserve">Board to review and consider approving resolution 2025-003 regarding funding </w:t>
      </w:r>
      <w:proofErr w:type="gramStart"/>
      <w:r>
        <w:rPr>
          <w:rFonts w:ascii="Roboto" w:eastAsia="Roboto" w:hAnsi="Roboto" w:cs="Roboto"/>
          <w:color w:val="000000"/>
          <w:sz w:val="19"/>
          <w:szCs w:val="19"/>
        </w:rPr>
        <w:t>for  the</w:t>
      </w:r>
      <w:proofErr w:type="gramEnd"/>
      <w:r>
        <w:rPr>
          <w:rFonts w:ascii="Roboto" w:eastAsia="Roboto" w:hAnsi="Roboto" w:cs="Roboto"/>
          <w:color w:val="000000"/>
          <w:sz w:val="19"/>
          <w:szCs w:val="19"/>
        </w:rPr>
        <w:t xml:space="preserve"> Pavillion Project. Russ petty made the motion to approve resolution 2025-003 pending the discussed changes. David Vela seconded. The motion carried unanimously. </w:t>
      </w:r>
    </w:p>
    <w:p w14:paraId="0000002A" w14:textId="77777777" w:rsidR="00582F9B" w:rsidRDefault="00582F9B">
      <w:pPr>
        <w:pBdr>
          <w:top w:val="nil"/>
          <w:left w:val="nil"/>
          <w:bottom w:val="nil"/>
          <w:right w:val="nil"/>
          <w:between w:val="nil"/>
        </w:pBdr>
        <w:ind w:left="720"/>
        <w:rPr>
          <w:rFonts w:ascii="Roboto" w:eastAsia="Roboto" w:hAnsi="Roboto" w:cs="Roboto"/>
          <w:color w:val="000000"/>
          <w:sz w:val="19"/>
          <w:szCs w:val="19"/>
        </w:rPr>
      </w:pPr>
    </w:p>
    <w:p w14:paraId="0000002B" w14:textId="77777777" w:rsidR="00582F9B" w:rsidRDefault="00000000">
      <w:pPr>
        <w:pBdr>
          <w:top w:val="nil"/>
          <w:left w:val="nil"/>
          <w:bottom w:val="nil"/>
          <w:right w:val="nil"/>
          <w:between w:val="nil"/>
        </w:pBdr>
        <w:ind w:left="720"/>
        <w:rPr>
          <w:rFonts w:ascii="Roboto" w:eastAsia="Roboto" w:hAnsi="Roboto" w:cs="Roboto"/>
          <w:color w:val="000000"/>
          <w:sz w:val="19"/>
          <w:szCs w:val="19"/>
        </w:rPr>
      </w:pPr>
      <w:r>
        <w:rPr>
          <w:rFonts w:ascii="Roboto" w:eastAsia="Roboto" w:hAnsi="Roboto" w:cs="Roboto"/>
          <w:b/>
          <w:color w:val="000000"/>
          <w:sz w:val="20"/>
          <w:szCs w:val="20"/>
        </w:rPr>
        <w:t xml:space="preserve">RESOLUTION: </w:t>
      </w:r>
      <w:r>
        <w:rPr>
          <w:rFonts w:ascii="Roboto" w:eastAsia="Roboto" w:hAnsi="Roboto" w:cs="Roboto"/>
          <w:color w:val="000000"/>
          <w:sz w:val="19"/>
          <w:szCs w:val="19"/>
        </w:rPr>
        <w:t>Board to review and consider approving resolution 2025-004 regarding Wausau Industrial Property, LLC. Ginger Paty made the motion to approve resolution 2025-004 regarding Wausau Industrial Property, LLC, pending the discussed changes. Russ Petty seconded. The motion carried unanimously.</w:t>
      </w:r>
    </w:p>
    <w:p w14:paraId="0000002C" w14:textId="77777777" w:rsidR="00582F9B" w:rsidRDefault="00582F9B">
      <w:pPr>
        <w:pBdr>
          <w:top w:val="nil"/>
          <w:left w:val="nil"/>
          <w:bottom w:val="nil"/>
          <w:right w:val="nil"/>
          <w:between w:val="nil"/>
        </w:pBdr>
        <w:ind w:left="720"/>
        <w:rPr>
          <w:rFonts w:ascii="Roboto" w:eastAsia="Roboto" w:hAnsi="Roboto" w:cs="Roboto"/>
          <w:color w:val="000000"/>
          <w:sz w:val="19"/>
          <w:szCs w:val="19"/>
        </w:rPr>
      </w:pPr>
    </w:p>
    <w:p w14:paraId="24BA9EAE" w14:textId="77777777" w:rsidR="00AB7C42" w:rsidRDefault="00AB7C42">
      <w:pPr>
        <w:pBdr>
          <w:top w:val="nil"/>
          <w:left w:val="nil"/>
          <w:bottom w:val="nil"/>
          <w:right w:val="nil"/>
          <w:between w:val="nil"/>
        </w:pBdr>
        <w:ind w:left="720"/>
        <w:rPr>
          <w:rFonts w:ascii="Roboto" w:eastAsia="Roboto" w:hAnsi="Roboto" w:cs="Roboto"/>
          <w:color w:val="000000"/>
          <w:sz w:val="19"/>
          <w:szCs w:val="19"/>
        </w:rPr>
      </w:pPr>
    </w:p>
    <w:p w14:paraId="3AA1B888" w14:textId="77777777" w:rsidR="00AB7C42" w:rsidRDefault="00AB7C42">
      <w:pPr>
        <w:pBdr>
          <w:top w:val="nil"/>
          <w:left w:val="nil"/>
          <w:bottom w:val="nil"/>
          <w:right w:val="nil"/>
          <w:between w:val="nil"/>
        </w:pBdr>
        <w:ind w:left="720"/>
        <w:rPr>
          <w:rFonts w:ascii="Roboto" w:eastAsia="Roboto" w:hAnsi="Roboto" w:cs="Roboto"/>
          <w:color w:val="000000"/>
          <w:sz w:val="19"/>
          <w:szCs w:val="19"/>
        </w:rPr>
      </w:pPr>
    </w:p>
    <w:p w14:paraId="0000002D" w14:textId="77777777" w:rsidR="00582F9B" w:rsidRDefault="00582F9B">
      <w:pPr>
        <w:pBdr>
          <w:top w:val="nil"/>
          <w:left w:val="nil"/>
          <w:bottom w:val="nil"/>
          <w:right w:val="nil"/>
          <w:between w:val="nil"/>
        </w:pBdr>
        <w:ind w:left="720"/>
        <w:rPr>
          <w:rFonts w:ascii="Roboto" w:eastAsia="Roboto" w:hAnsi="Roboto" w:cs="Roboto"/>
          <w:color w:val="000000"/>
          <w:sz w:val="19"/>
          <w:szCs w:val="19"/>
        </w:rPr>
      </w:pPr>
    </w:p>
    <w:p w14:paraId="0000002E" w14:textId="77777777" w:rsidR="00582F9B" w:rsidRDefault="00582F9B">
      <w:pPr>
        <w:pBdr>
          <w:top w:val="nil"/>
          <w:left w:val="nil"/>
          <w:bottom w:val="nil"/>
          <w:right w:val="nil"/>
          <w:between w:val="nil"/>
        </w:pBdr>
        <w:ind w:left="720"/>
        <w:rPr>
          <w:rFonts w:ascii="Roboto" w:eastAsia="Roboto" w:hAnsi="Roboto" w:cs="Roboto"/>
          <w:color w:val="000000"/>
          <w:sz w:val="19"/>
          <w:szCs w:val="19"/>
        </w:rPr>
      </w:pPr>
    </w:p>
    <w:p w14:paraId="0000002F" w14:textId="77777777" w:rsidR="00582F9B" w:rsidRDefault="00582F9B">
      <w:pPr>
        <w:pBdr>
          <w:top w:val="nil"/>
          <w:left w:val="nil"/>
          <w:bottom w:val="nil"/>
          <w:right w:val="nil"/>
          <w:between w:val="nil"/>
        </w:pBdr>
        <w:ind w:left="720"/>
        <w:rPr>
          <w:rFonts w:ascii="Roboto" w:eastAsia="Roboto" w:hAnsi="Roboto" w:cs="Roboto"/>
          <w:color w:val="000000"/>
          <w:sz w:val="19"/>
          <w:szCs w:val="19"/>
        </w:rPr>
      </w:pPr>
    </w:p>
    <w:p w14:paraId="00000030" w14:textId="77777777" w:rsidR="00582F9B" w:rsidRDefault="00000000">
      <w:pPr>
        <w:pBdr>
          <w:top w:val="nil"/>
          <w:left w:val="nil"/>
          <w:bottom w:val="nil"/>
          <w:right w:val="nil"/>
          <w:between w:val="nil"/>
        </w:pBdr>
        <w:ind w:left="720"/>
        <w:rPr>
          <w:rFonts w:ascii="Roboto" w:eastAsia="Roboto" w:hAnsi="Roboto" w:cs="Roboto"/>
          <w:color w:val="000000"/>
          <w:sz w:val="19"/>
          <w:szCs w:val="19"/>
        </w:rPr>
      </w:pPr>
      <w:r>
        <w:rPr>
          <w:rFonts w:ascii="Roboto" w:eastAsia="Roboto" w:hAnsi="Roboto" w:cs="Roboto"/>
          <w:b/>
          <w:color w:val="000000"/>
          <w:sz w:val="19"/>
          <w:szCs w:val="19"/>
        </w:rPr>
        <w:t xml:space="preserve">INCENTIVE AGREEMENT: </w:t>
      </w:r>
      <w:r>
        <w:rPr>
          <w:rFonts w:ascii="Roboto" w:eastAsia="Roboto" w:hAnsi="Roboto" w:cs="Roboto"/>
          <w:color w:val="000000"/>
          <w:sz w:val="19"/>
          <w:szCs w:val="19"/>
        </w:rPr>
        <w:t xml:space="preserve">Board to review and consider entering into an incentive agreement with Wausau Industrial Property, LLC. Ginger Paty made the motion to enter into an incentive agreement with Wausau Industrial Property, LLC, pending the discussed changes to the </w:t>
      </w:r>
      <w:r>
        <w:rPr>
          <w:rFonts w:ascii="Roboto" w:eastAsia="Roboto" w:hAnsi="Roboto" w:cs="Roboto"/>
          <w:sz w:val="19"/>
          <w:szCs w:val="19"/>
        </w:rPr>
        <w:t>incentive structure and the required tenant lease term</w:t>
      </w:r>
      <w:r>
        <w:rPr>
          <w:rFonts w:ascii="Roboto" w:eastAsia="Roboto" w:hAnsi="Roboto" w:cs="Roboto"/>
          <w:color w:val="000000"/>
          <w:sz w:val="19"/>
          <w:szCs w:val="19"/>
        </w:rPr>
        <w:t xml:space="preserve">. Russ Petty seconded. The motion carried unanimously. </w:t>
      </w:r>
    </w:p>
    <w:p w14:paraId="00000031" w14:textId="77777777" w:rsidR="00582F9B" w:rsidRDefault="00582F9B">
      <w:pPr>
        <w:pBdr>
          <w:top w:val="nil"/>
          <w:left w:val="nil"/>
          <w:bottom w:val="nil"/>
          <w:right w:val="nil"/>
          <w:between w:val="nil"/>
        </w:pBdr>
        <w:ind w:left="720"/>
        <w:rPr>
          <w:rFonts w:ascii="Roboto" w:eastAsia="Roboto" w:hAnsi="Roboto" w:cs="Roboto"/>
          <w:color w:val="000000"/>
          <w:sz w:val="19"/>
          <w:szCs w:val="19"/>
        </w:rPr>
      </w:pPr>
    </w:p>
    <w:p w14:paraId="00000032" w14:textId="77777777" w:rsidR="00582F9B" w:rsidRDefault="00582F9B">
      <w:pPr>
        <w:rPr>
          <w:rFonts w:ascii="Roboto" w:eastAsia="Roboto" w:hAnsi="Roboto" w:cs="Roboto"/>
          <w:b/>
          <w:color w:val="000000"/>
          <w:sz w:val="20"/>
          <w:szCs w:val="20"/>
        </w:rPr>
      </w:pPr>
    </w:p>
    <w:p w14:paraId="00000033" w14:textId="77777777" w:rsidR="00582F9B" w:rsidRDefault="00000000">
      <w:pPr>
        <w:rPr>
          <w:rFonts w:ascii="Roboto" w:eastAsia="Roboto" w:hAnsi="Roboto" w:cs="Roboto"/>
          <w:sz w:val="21"/>
          <w:szCs w:val="21"/>
        </w:rPr>
      </w:pPr>
      <w:r>
        <w:rPr>
          <w:rFonts w:ascii="Roboto" w:eastAsia="Roboto" w:hAnsi="Roboto" w:cs="Roboto"/>
          <w:b/>
          <w:color w:val="000000"/>
          <w:sz w:val="20"/>
          <w:szCs w:val="20"/>
        </w:rPr>
        <w:t xml:space="preserve">CLOSED SESSION: </w:t>
      </w:r>
      <w:r>
        <w:rPr>
          <w:rFonts w:ascii="Roboto" w:eastAsia="Roboto" w:hAnsi="Roboto" w:cs="Roboto"/>
          <w:sz w:val="21"/>
          <w:szCs w:val="21"/>
        </w:rPr>
        <w:t xml:space="preserve">Board to consider entering Executive Session under Section 551.087 of the Texas Government Code, deliberation regarding economic development negotiations. No action will be taken during the executive session as it is not permitted by law. Russ Petty made the motion to enter Executive Session under Section 551.087 of the Texas Government Code, deliberation regarding economic development negotiations. No action will be taken during the executive session as it is not permitted by law. Ginger Paty seconded. The motion carried unanimously. </w:t>
      </w:r>
    </w:p>
    <w:p w14:paraId="00000034" w14:textId="77777777" w:rsidR="00582F9B" w:rsidRDefault="00000000">
      <w:pPr>
        <w:numPr>
          <w:ilvl w:val="1"/>
          <w:numId w:val="3"/>
        </w:numPr>
        <w:rPr>
          <w:rFonts w:ascii="Roboto" w:eastAsia="Roboto" w:hAnsi="Roboto" w:cs="Roboto"/>
          <w:sz w:val="21"/>
          <w:szCs w:val="21"/>
        </w:rPr>
      </w:pPr>
      <w:r>
        <w:rPr>
          <w:rFonts w:ascii="Roboto" w:eastAsia="Roboto" w:hAnsi="Roboto" w:cs="Roboto"/>
          <w:sz w:val="21"/>
          <w:szCs w:val="21"/>
        </w:rPr>
        <w:t>Stature Investment Group Inc.</w:t>
      </w:r>
    </w:p>
    <w:p w14:paraId="00000035" w14:textId="77777777" w:rsidR="00582F9B" w:rsidRDefault="00000000">
      <w:pPr>
        <w:numPr>
          <w:ilvl w:val="1"/>
          <w:numId w:val="3"/>
        </w:numPr>
        <w:rPr>
          <w:rFonts w:ascii="Roboto" w:eastAsia="Roboto" w:hAnsi="Roboto" w:cs="Roboto"/>
          <w:sz w:val="21"/>
          <w:szCs w:val="21"/>
        </w:rPr>
      </w:pPr>
      <w:r>
        <w:rPr>
          <w:rFonts w:ascii="Roboto" w:eastAsia="Roboto" w:hAnsi="Roboto" w:cs="Roboto"/>
          <w:sz w:val="21"/>
          <w:szCs w:val="21"/>
        </w:rPr>
        <w:t>The Pavilion Project</w:t>
      </w:r>
    </w:p>
    <w:p w14:paraId="00000036" w14:textId="77777777" w:rsidR="00582F9B" w:rsidRDefault="00000000">
      <w:pPr>
        <w:numPr>
          <w:ilvl w:val="1"/>
          <w:numId w:val="3"/>
        </w:numPr>
        <w:rPr>
          <w:rFonts w:ascii="Roboto" w:eastAsia="Roboto" w:hAnsi="Roboto" w:cs="Roboto"/>
          <w:sz w:val="21"/>
          <w:szCs w:val="21"/>
        </w:rPr>
      </w:pPr>
      <w:r>
        <w:rPr>
          <w:rFonts w:ascii="Roboto" w:eastAsia="Roboto" w:hAnsi="Roboto" w:cs="Roboto"/>
          <w:sz w:val="21"/>
          <w:szCs w:val="21"/>
        </w:rPr>
        <w:t xml:space="preserve">Village Apartments </w:t>
      </w:r>
    </w:p>
    <w:p w14:paraId="00000037" w14:textId="77777777" w:rsidR="00582F9B" w:rsidRDefault="00000000">
      <w:pPr>
        <w:numPr>
          <w:ilvl w:val="1"/>
          <w:numId w:val="3"/>
        </w:numPr>
        <w:rPr>
          <w:rFonts w:ascii="Roboto" w:eastAsia="Roboto" w:hAnsi="Roboto" w:cs="Roboto"/>
          <w:sz w:val="21"/>
          <w:szCs w:val="21"/>
        </w:rPr>
      </w:pPr>
      <w:r>
        <w:rPr>
          <w:rFonts w:ascii="Roboto" w:eastAsia="Roboto" w:hAnsi="Roboto" w:cs="Roboto"/>
          <w:sz w:val="21"/>
          <w:szCs w:val="21"/>
        </w:rPr>
        <w:t>Wausau Industrial Property</w:t>
      </w:r>
    </w:p>
    <w:p w14:paraId="00000038" w14:textId="77777777" w:rsidR="00582F9B" w:rsidRDefault="00582F9B">
      <w:pPr>
        <w:ind w:left="945"/>
        <w:rPr>
          <w:rFonts w:ascii="Roboto" w:eastAsia="Roboto" w:hAnsi="Roboto" w:cs="Roboto"/>
          <w:sz w:val="21"/>
          <w:szCs w:val="21"/>
        </w:rPr>
      </w:pPr>
    </w:p>
    <w:p w14:paraId="00000039" w14:textId="77777777" w:rsidR="00582F9B" w:rsidRDefault="00000000">
      <w:pPr>
        <w:rPr>
          <w:rFonts w:ascii="Roboto" w:eastAsia="Roboto" w:hAnsi="Roboto" w:cs="Roboto"/>
          <w:sz w:val="21"/>
          <w:szCs w:val="21"/>
        </w:rPr>
      </w:pPr>
      <w:r>
        <w:rPr>
          <w:rFonts w:ascii="Roboto" w:eastAsia="Roboto" w:hAnsi="Roboto" w:cs="Roboto"/>
          <w:b/>
          <w:sz w:val="21"/>
          <w:szCs w:val="21"/>
        </w:rPr>
        <w:t xml:space="preserve">RECONVENE: </w:t>
      </w:r>
      <w:r>
        <w:rPr>
          <w:rFonts w:ascii="Roboto" w:eastAsia="Roboto" w:hAnsi="Roboto" w:cs="Roboto"/>
          <w:sz w:val="21"/>
          <w:szCs w:val="21"/>
        </w:rPr>
        <w:t xml:space="preserve">Russ Petty made the motion to reconvene into regular session. Ginger Paty seconded. The motion carried unanimously. </w:t>
      </w:r>
    </w:p>
    <w:p w14:paraId="0000003A" w14:textId="77777777" w:rsidR="00582F9B" w:rsidRDefault="00582F9B">
      <w:pPr>
        <w:rPr>
          <w:rFonts w:ascii="Roboto" w:eastAsia="Roboto" w:hAnsi="Roboto" w:cs="Roboto"/>
          <w:b/>
          <w:color w:val="000000"/>
          <w:sz w:val="20"/>
          <w:szCs w:val="20"/>
        </w:rPr>
      </w:pPr>
    </w:p>
    <w:p w14:paraId="0000003B" w14:textId="77777777" w:rsidR="00582F9B" w:rsidRDefault="00000000">
      <w:pPr>
        <w:rPr>
          <w:rFonts w:ascii="Roboto" w:eastAsia="Roboto" w:hAnsi="Roboto" w:cs="Roboto"/>
          <w:b/>
          <w:color w:val="000000"/>
          <w:sz w:val="20"/>
          <w:szCs w:val="20"/>
        </w:rPr>
      </w:pPr>
      <w:r>
        <w:rPr>
          <w:rFonts w:ascii="Roboto" w:eastAsia="Roboto" w:hAnsi="Roboto" w:cs="Roboto"/>
          <w:b/>
          <w:color w:val="000000"/>
          <w:sz w:val="20"/>
          <w:szCs w:val="20"/>
        </w:rPr>
        <w:t xml:space="preserve">EXECUTIVE DIRECTOR’S UPDATE: </w:t>
      </w:r>
    </w:p>
    <w:p w14:paraId="0000003C" w14:textId="77777777" w:rsidR="00582F9B" w:rsidRDefault="00000000">
      <w:pPr>
        <w:numPr>
          <w:ilvl w:val="0"/>
          <w:numId w:val="2"/>
        </w:numPr>
        <w:pBdr>
          <w:top w:val="nil"/>
          <w:left w:val="nil"/>
          <w:bottom w:val="nil"/>
          <w:right w:val="nil"/>
          <w:between w:val="nil"/>
        </w:pBdr>
        <w:rPr>
          <w:rFonts w:ascii="Roboto" w:eastAsia="Roboto" w:hAnsi="Roboto" w:cs="Roboto"/>
          <w:b/>
          <w:color w:val="000000"/>
          <w:sz w:val="20"/>
          <w:szCs w:val="20"/>
        </w:rPr>
      </w:pPr>
      <w:r>
        <w:rPr>
          <w:rFonts w:ascii="Roboto" w:eastAsia="Roboto" w:hAnsi="Roboto" w:cs="Roboto"/>
          <w:color w:val="000000"/>
          <w:sz w:val="20"/>
          <w:szCs w:val="20"/>
        </w:rPr>
        <w:t xml:space="preserve">Hard Head Veterans: Miesha provided an update on </w:t>
      </w:r>
      <w:r>
        <w:rPr>
          <w:rFonts w:ascii="Roboto" w:eastAsia="Roboto" w:hAnsi="Roboto" w:cs="Roboto"/>
          <w:sz w:val="20"/>
          <w:szCs w:val="20"/>
        </w:rPr>
        <w:t xml:space="preserve">a new product </w:t>
      </w:r>
      <w:r>
        <w:rPr>
          <w:rFonts w:ascii="Roboto" w:eastAsia="Roboto" w:hAnsi="Roboto" w:cs="Roboto"/>
          <w:color w:val="000000"/>
          <w:sz w:val="20"/>
          <w:szCs w:val="20"/>
        </w:rPr>
        <w:t>Hard Head Veterans</w:t>
      </w:r>
      <w:r>
        <w:rPr>
          <w:rFonts w:ascii="Roboto" w:eastAsia="Roboto" w:hAnsi="Roboto" w:cs="Roboto"/>
          <w:sz w:val="20"/>
          <w:szCs w:val="20"/>
        </w:rPr>
        <w:t xml:space="preserve"> is manufacturing and their plans for a retail store at their location.</w:t>
      </w:r>
    </w:p>
    <w:p w14:paraId="0000003D" w14:textId="77777777" w:rsidR="00582F9B" w:rsidRDefault="00000000">
      <w:pPr>
        <w:numPr>
          <w:ilvl w:val="0"/>
          <w:numId w:val="2"/>
        </w:numPr>
        <w:pBdr>
          <w:top w:val="nil"/>
          <w:left w:val="nil"/>
          <w:bottom w:val="nil"/>
          <w:right w:val="nil"/>
          <w:between w:val="nil"/>
        </w:pBdr>
        <w:rPr>
          <w:rFonts w:ascii="Roboto" w:eastAsia="Roboto" w:hAnsi="Roboto" w:cs="Roboto"/>
          <w:b/>
          <w:color w:val="000000"/>
          <w:sz w:val="20"/>
          <w:szCs w:val="20"/>
        </w:rPr>
      </w:pPr>
      <w:r>
        <w:rPr>
          <w:rFonts w:ascii="Roboto" w:eastAsia="Roboto" w:hAnsi="Roboto" w:cs="Roboto"/>
          <w:color w:val="000000"/>
          <w:sz w:val="20"/>
          <w:szCs w:val="20"/>
        </w:rPr>
        <w:t xml:space="preserve">Ballfield Presentation: Miesha </w:t>
      </w:r>
      <w:r>
        <w:rPr>
          <w:rFonts w:ascii="Roboto" w:eastAsia="Roboto" w:hAnsi="Roboto" w:cs="Roboto"/>
          <w:sz w:val="20"/>
          <w:szCs w:val="20"/>
        </w:rPr>
        <w:t xml:space="preserve">informed </w:t>
      </w:r>
      <w:r>
        <w:rPr>
          <w:rFonts w:ascii="Roboto" w:eastAsia="Roboto" w:hAnsi="Roboto" w:cs="Roboto"/>
          <w:color w:val="000000"/>
          <w:sz w:val="20"/>
          <w:szCs w:val="20"/>
        </w:rPr>
        <w:t xml:space="preserve">the board that </w:t>
      </w:r>
      <w:r>
        <w:rPr>
          <w:rFonts w:ascii="Roboto" w:eastAsia="Roboto" w:hAnsi="Roboto" w:cs="Roboto"/>
          <w:sz w:val="20"/>
          <w:szCs w:val="20"/>
        </w:rPr>
        <w:t xml:space="preserve">a </w:t>
      </w:r>
      <w:r>
        <w:rPr>
          <w:rFonts w:ascii="Roboto" w:eastAsia="Roboto" w:hAnsi="Roboto" w:cs="Roboto"/>
          <w:color w:val="000000"/>
          <w:sz w:val="20"/>
          <w:szCs w:val="20"/>
        </w:rPr>
        <w:t xml:space="preserve">presentation will be made to the Nolan County Commissioners </w:t>
      </w:r>
      <w:r>
        <w:rPr>
          <w:rFonts w:ascii="Roboto" w:eastAsia="Roboto" w:hAnsi="Roboto" w:cs="Roboto"/>
          <w:sz w:val="20"/>
          <w:szCs w:val="20"/>
        </w:rPr>
        <w:t xml:space="preserve">on </w:t>
      </w:r>
      <w:r>
        <w:rPr>
          <w:rFonts w:ascii="Roboto" w:eastAsia="Roboto" w:hAnsi="Roboto" w:cs="Roboto"/>
          <w:color w:val="000000"/>
          <w:sz w:val="20"/>
          <w:szCs w:val="20"/>
        </w:rPr>
        <w:t>April</w:t>
      </w:r>
      <w:r>
        <w:rPr>
          <w:rFonts w:ascii="Roboto" w:eastAsia="Roboto" w:hAnsi="Roboto" w:cs="Roboto"/>
          <w:sz w:val="20"/>
          <w:szCs w:val="20"/>
        </w:rPr>
        <w:t xml:space="preserve"> 14th at 9:00 AM.</w:t>
      </w:r>
    </w:p>
    <w:p w14:paraId="0000003E" w14:textId="77777777" w:rsidR="00582F9B" w:rsidRDefault="00582F9B">
      <w:pPr>
        <w:pBdr>
          <w:top w:val="nil"/>
          <w:left w:val="nil"/>
          <w:bottom w:val="nil"/>
          <w:right w:val="nil"/>
          <w:between w:val="nil"/>
        </w:pBdr>
        <w:ind w:left="1080"/>
        <w:rPr>
          <w:rFonts w:ascii="Roboto" w:eastAsia="Roboto" w:hAnsi="Roboto" w:cs="Roboto"/>
          <w:b/>
          <w:color w:val="000000"/>
          <w:sz w:val="20"/>
          <w:szCs w:val="20"/>
        </w:rPr>
      </w:pPr>
    </w:p>
    <w:p w14:paraId="0000003F" w14:textId="77777777" w:rsidR="00582F9B" w:rsidRDefault="00000000">
      <w:pPr>
        <w:rPr>
          <w:rFonts w:ascii="Roboto" w:eastAsia="Roboto" w:hAnsi="Roboto" w:cs="Roboto"/>
          <w:b/>
          <w:color w:val="000000"/>
          <w:sz w:val="20"/>
          <w:szCs w:val="20"/>
        </w:rPr>
      </w:pPr>
      <w:r>
        <w:rPr>
          <w:rFonts w:ascii="Roboto" w:eastAsia="Roboto" w:hAnsi="Roboto" w:cs="Roboto"/>
          <w:b/>
          <w:color w:val="000000"/>
          <w:sz w:val="20"/>
          <w:szCs w:val="20"/>
        </w:rPr>
        <w:t>MARKETING &amp; BUSINESS DEVELOPMENT MANAGER’S UPDATE:</w:t>
      </w:r>
    </w:p>
    <w:p w14:paraId="00000040" w14:textId="77777777" w:rsidR="00582F9B" w:rsidRDefault="00582F9B">
      <w:pPr>
        <w:pBdr>
          <w:top w:val="nil"/>
          <w:left w:val="nil"/>
          <w:bottom w:val="nil"/>
          <w:right w:val="nil"/>
          <w:between w:val="nil"/>
        </w:pBdr>
        <w:ind w:left="1080"/>
        <w:rPr>
          <w:rFonts w:ascii="Roboto" w:eastAsia="Roboto" w:hAnsi="Roboto" w:cs="Roboto"/>
          <w:b/>
          <w:color w:val="000000"/>
          <w:sz w:val="2"/>
          <w:szCs w:val="2"/>
        </w:rPr>
      </w:pPr>
    </w:p>
    <w:p w14:paraId="00000041" w14:textId="77777777" w:rsidR="00582F9B" w:rsidRDefault="00000000">
      <w:pPr>
        <w:numPr>
          <w:ilvl w:val="0"/>
          <w:numId w:val="1"/>
        </w:numPr>
        <w:pBdr>
          <w:top w:val="nil"/>
          <w:left w:val="nil"/>
          <w:bottom w:val="nil"/>
          <w:right w:val="nil"/>
          <w:between w:val="nil"/>
        </w:pBdr>
        <w:rPr>
          <w:rFonts w:ascii="Roboto" w:eastAsia="Roboto" w:hAnsi="Roboto" w:cs="Roboto"/>
          <w:color w:val="000000"/>
          <w:sz w:val="10"/>
          <w:szCs w:val="10"/>
        </w:rPr>
      </w:pPr>
      <w:r>
        <w:rPr>
          <w:rFonts w:ascii="Roboto" w:eastAsia="Roboto" w:hAnsi="Roboto" w:cs="Roboto"/>
          <w:color w:val="000000"/>
          <w:sz w:val="20"/>
          <w:szCs w:val="20"/>
        </w:rPr>
        <w:t>Senior Interviews: Ethan mentioned to the board that Senior Interviews would be held on April 15</w:t>
      </w:r>
      <w:r>
        <w:rPr>
          <w:rFonts w:ascii="Roboto" w:eastAsia="Roboto" w:hAnsi="Roboto" w:cs="Roboto"/>
          <w:color w:val="000000"/>
          <w:sz w:val="20"/>
          <w:szCs w:val="20"/>
          <w:vertAlign w:val="superscript"/>
        </w:rPr>
        <w:t>th</w:t>
      </w:r>
      <w:r>
        <w:rPr>
          <w:rFonts w:ascii="Roboto" w:eastAsia="Roboto" w:hAnsi="Roboto" w:cs="Roboto"/>
          <w:color w:val="000000"/>
          <w:sz w:val="20"/>
          <w:szCs w:val="20"/>
        </w:rPr>
        <w:t xml:space="preserve"> and 16</w:t>
      </w:r>
      <w:r>
        <w:rPr>
          <w:rFonts w:ascii="Roboto" w:eastAsia="Roboto" w:hAnsi="Roboto" w:cs="Roboto"/>
          <w:color w:val="000000"/>
          <w:sz w:val="20"/>
          <w:szCs w:val="20"/>
          <w:vertAlign w:val="superscript"/>
        </w:rPr>
        <w:t>th</w:t>
      </w:r>
      <w:r>
        <w:rPr>
          <w:rFonts w:ascii="Roboto" w:eastAsia="Roboto" w:hAnsi="Roboto" w:cs="Roboto"/>
          <w:color w:val="000000"/>
          <w:sz w:val="20"/>
          <w:szCs w:val="20"/>
        </w:rPr>
        <w:t xml:space="preserve"> at the Presbyterian Church. </w:t>
      </w:r>
    </w:p>
    <w:p w14:paraId="00000042" w14:textId="6930FF3D" w:rsidR="00582F9B" w:rsidRDefault="00000000">
      <w:pPr>
        <w:numPr>
          <w:ilvl w:val="0"/>
          <w:numId w:val="1"/>
        </w:numPr>
        <w:pBdr>
          <w:top w:val="nil"/>
          <w:left w:val="nil"/>
          <w:bottom w:val="nil"/>
          <w:right w:val="nil"/>
          <w:between w:val="nil"/>
        </w:pBdr>
        <w:rPr>
          <w:rFonts w:ascii="Roboto" w:eastAsia="Roboto" w:hAnsi="Roboto" w:cs="Roboto"/>
          <w:color w:val="000000"/>
          <w:sz w:val="10"/>
          <w:szCs w:val="10"/>
        </w:rPr>
      </w:pPr>
      <w:r>
        <w:rPr>
          <w:rFonts w:ascii="Roboto" w:eastAsia="Roboto" w:hAnsi="Roboto" w:cs="Roboto"/>
          <w:color w:val="000000"/>
          <w:sz w:val="20"/>
          <w:szCs w:val="20"/>
        </w:rPr>
        <w:t xml:space="preserve">Google Advertising: Ethan provided the results from advertising </w:t>
      </w:r>
      <w:r>
        <w:rPr>
          <w:rFonts w:ascii="Roboto" w:eastAsia="Roboto" w:hAnsi="Roboto" w:cs="Roboto"/>
          <w:sz w:val="20"/>
          <w:szCs w:val="20"/>
        </w:rPr>
        <w:t xml:space="preserve">and promoting Sweetwater </w:t>
      </w:r>
      <w:r>
        <w:rPr>
          <w:rFonts w:ascii="Roboto" w:eastAsia="Roboto" w:hAnsi="Roboto" w:cs="Roboto"/>
          <w:color w:val="000000"/>
          <w:sz w:val="20"/>
          <w:szCs w:val="20"/>
        </w:rPr>
        <w:t xml:space="preserve">during the Roundup. </w:t>
      </w:r>
    </w:p>
    <w:p w14:paraId="00000043" w14:textId="77777777" w:rsidR="00582F9B" w:rsidRDefault="00582F9B">
      <w:pPr>
        <w:rPr>
          <w:rFonts w:ascii="Roboto" w:eastAsia="Roboto" w:hAnsi="Roboto" w:cs="Roboto"/>
          <w:sz w:val="10"/>
          <w:szCs w:val="10"/>
        </w:rPr>
      </w:pPr>
    </w:p>
    <w:p w14:paraId="00000044" w14:textId="77777777" w:rsidR="00582F9B" w:rsidRDefault="00582F9B">
      <w:pPr>
        <w:pBdr>
          <w:top w:val="nil"/>
          <w:left w:val="nil"/>
          <w:bottom w:val="nil"/>
          <w:right w:val="nil"/>
          <w:between w:val="nil"/>
        </w:pBdr>
        <w:ind w:left="1080"/>
        <w:rPr>
          <w:rFonts w:ascii="Roboto" w:eastAsia="Roboto" w:hAnsi="Roboto" w:cs="Roboto"/>
          <w:color w:val="000000"/>
          <w:sz w:val="10"/>
          <w:szCs w:val="10"/>
        </w:rPr>
      </w:pPr>
    </w:p>
    <w:p w14:paraId="00000045" w14:textId="77777777" w:rsidR="00582F9B" w:rsidRDefault="00000000">
      <w:pPr>
        <w:rPr>
          <w:rFonts w:ascii="Roboto" w:eastAsia="Roboto" w:hAnsi="Roboto" w:cs="Roboto"/>
          <w:sz w:val="20"/>
          <w:szCs w:val="20"/>
        </w:rPr>
      </w:pPr>
      <w:r>
        <w:rPr>
          <w:rFonts w:ascii="Roboto" w:eastAsia="Roboto" w:hAnsi="Roboto" w:cs="Roboto"/>
          <w:color w:val="000000"/>
          <w:sz w:val="20"/>
          <w:szCs w:val="20"/>
        </w:rPr>
        <w:t>There being no further business, Ginger Paty made the motion to adjourn. The motion carried unanimously. </w:t>
      </w:r>
    </w:p>
    <w:sectPr w:rsidR="00582F9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7F31E" w14:textId="77777777" w:rsidR="008245B8" w:rsidRDefault="008245B8">
      <w:r>
        <w:separator/>
      </w:r>
    </w:p>
  </w:endnote>
  <w:endnote w:type="continuationSeparator" w:id="0">
    <w:p w14:paraId="1AAF31F0" w14:textId="77777777" w:rsidR="008245B8" w:rsidRDefault="00824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BBEE212-BC36-0940-9DF5-949B8354B0BB}"/>
  </w:font>
  <w:font w:name="Noto Sans">
    <w:panose1 w:val="020B0502040504020204"/>
    <w:charset w:val="00"/>
    <w:family w:val="swiss"/>
    <w:pitch w:val="variable"/>
    <w:sig w:usb0="E00082FF" w:usb1="400078FF" w:usb2="00000021" w:usb3="00000000" w:csb0="0000019F" w:csb1="00000000"/>
    <w:embedRegular r:id="rId2" w:fontKey="{D99620FF-2468-8548-A559-1F87B8C4105C}"/>
  </w:font>
  <w:font w:name="Calibri">
    <w:panose1 w:val="020F0502020204030204"/>
    <w:charset w:val="00"/>
    <w:family w:val="swiss"/>
    <w:pitch w:val="variable"/>
    <w:sig w:usb0="E0002AFF" w:usb1="C000247B" w:usb2="00000009" w:usb3="00000000" w:csb0="000001FF" w:csb1="00000000"/>
    <w:embedRegular r:id="rId3" w:fontKey="{12E0B92F-6CB8-A844-830B-346CA39F5B11}"/>
    <w:embedBold r:id="rId4" w:fontKey="{49086A78-6FFA-9746-AC12-5BD97958C950}"/>
  </w:font>
  <w:font w:name="Georgia">
    <w:panose1 w:val="02040502050405020303"/>
    <w:charset w:val="00"/>
    <w:family w:val="roman"/>
    <w:pitch w:val="variable"/>
    <w:sig w:usb0="00000287" w:usb1="00000000" w:usb2="00000000" w:usb3="00000000" w:csb0="0000009F" w:csb1="00000000"/>
    <w:embedRegular r:id="rId5" w:fontKey="{A0B72090-F621-644F-B0F4-EEEF10CDAE60}"/>
    <w:embedItalic r:id="rId6" w:fontKey="{58927505-4CB9-3546-98C8-0D03C426606E}"/>
  </w:font>
  <w:font w:name="Roboto">
    <w:panose1 w:val="02000000000000000000"/>
    <w:charset w:val="00"/>
    <w:family w:val="auto"/>
    <w:pitch w:val="variable"/>
    <w:sig w:usb0="E00002FF" w:usb1="5000205B" w:usb2="00000020" w:usb3="00000000" w:csb0="0000019F" w:csb1="00000000"/>
    <w:embedRegular r:id="rId7" w:fontKey="{B210C725-C942-C24A-A97C-712F198C876F}"/>
    <w:embedBold r:id="rId8" w:fontKey="{37AE7F11-F180-0C49-99A9-8092164ED666}"/>
    <w:embedItalic r:id="rId9" w:fontKey="{321A467F-C753-FD4D-A9A9-9329296A0B1E}"/>
  </w:font>
  <w:font w:name="Calibri Light">
    <w:panose1 w:val="020F0302020204030204"/>
    <w:charset w:val="00"/>
    <w:family w:val="swiss"/>
    <w:pitch w:val="variable"/>
    <w:sig w:usb0="E0002AFF" w:usb1="C000247B" w:usb2="00000009" w:usb3="00000000" w:csb0="000001FF" w:csb1="00000000"/>
    <w:embedRegular r:id="rId10" w:fontKey="{4363EC7F-EBF5-7347-928B-9D917BC32C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582F9B" w:rsidRDefault="00582F9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582F9B" w:rsidRDefault="00582F9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582F9B" w:rsidRDefault="00582F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969F5" w14:textId="77777777" w:rsidR="008245B8" w:rsidRDefault="008245B8">
      <w:r>
        <w:separator/>
      </w:r>
    </w:p>
  </w:footnote>
  <w:footnote w:type="continuationSeparator" w:id="0">
    <w:p w14:paraId="5048448F" w14:textId="77777777" w:rsidR="008245B8" w:rsidRDefault="00824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582F9B" w:rsidRDefault="008245B8">
    <w:pPr>
      <w:pBdr>
        <w:top w:val="nil"/>
        <w:left w:val="nil"/>
        <w:bottom w:val="nil"/>
        <w:right w:val="nil"/>
        <w:between w:val="nil"/>
      </w:pBdr>
      <w:tabs>
        <w:tab w:val="center" w:pos="4680"/>
        <w:tab w:val="right" w:pos="9360"/>
      </w:tabs>
      <w:rPr>
        <w:color w:val="000000"/>
      </w:rPr>
    </w:pPr>
    <w:r>
      <w:rPr>
        <w:color w:val="000000"/>
      </w:rPr>
      <w:pict w14:anchorId="02F33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37.5pt;height:825pt;z-index:-251658752;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582F9B" w:rsidRDefault="008245B8">
    <w:pPr>
      <w:pBdr>
        <w:top w:val="nil"/>
        <w:left w:val="nil"/>
        <w:bottom w:val="nil"/>
        <w:right w:val="nil"/>
        <w:between w:val="nil"/>
      </w:pBdr>
      <w:tabs>
        <w:tab w:val="center" w:pos="4680"/>
        <w:tab w:val="right" w:pos="9360"/>
      </w:tabs>
      <w:rPr>
        <w:color w:val="000000"/>
      </w:rPr>
    </w:pPr>
    <w:r>
      <w:rPr>
        <w:color w:val="000000"/>
      </w:rPr>
      <w:pict w14:anchorId="5DB55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37.5pt;height:825pt;z-index:-251657728;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582F9B" w:rsidRDefault="00582F9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C1401"/>
    <w:multiLevelType w:val="multilevel"/>
    <w:tmpl w:val="26EEEC22"/>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8C376AA"/>
    <w:multiLevelType w:val="multilevel"/>
    <w:tmpl w:val="75B65B0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E24680B"/>
    <w:multiLevelType w:val="multilevel"/>
    <w:tmpl w:val="82E0450C"/>
    <w:lvl w:ilvl="0">
      <w:start w:val="1"/>
      <w:numFmt w:val="lowerLetter"/>
      <w:lvlText w:val="%1)"/>
      <w:lvlJc w:val="left"/>
      <w:pPr>
        <w:ind w:left="1080" w:hanging="360"/>
      </w:pPr>
      <w:rPr>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6468745">
    <w:abstractNumId w:val="2"/>
  </w:num>
  <w:num w:numId="2" w16cid:durableId="56630864">
    <w:abstractNumId w:val="1"/>
  </w:num>
  <w:num w:numId="3" w16cid:durableId="679626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B"/>
    <w:rsid w:val="00582F9B"/>
    <w:rsid w:val="008245B8"/>
    <w:rsid w:val="00AB7C42"/>
    <w:rsid w:val="00DA1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73B7B"/>
  <w15:docId w15:val="{51CC9723-897E-FC45-AEB4-F5539655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523"/>
    <w:pPr>
      <w:tabs>
        <w:tab w:val="center" w:pos="4680"/>
        <w:tab w:val="right" w:pos="9360"/>
      </w:tabs>
    </w:pPr>
  </w:style>
  <w:style w:type="character" w:customStyle="1" w:styleId="HeaderChar">
    <w:name w:val="Header Char"/>
    <w:basedOn w:val="DefaultParagraphFont"/>
    <w:link w:val="Header"/>
    <w:uiPriority w:val="99"/>
    <w:rsid w:val="007B1523"/>
  </w:style>
  <w:style w:type="paragraph" w:styleId="Footer">
    <w:name w:val="footer"/>
    <w:basedOn w:val="Normal"/>
    <w:link w:val="FooterChar"/>
    <w:uiPriority w:val="99"/>
    <w:unhideWhenUsed/>
    <w:rsid w:val="007B1523"/>
    <w:pPr>
      <w:tabs>
        <w:tab w:val="center" w:pos="4680"/>
        <w:tab w:val="right" w:pos="9360"/>
      </w:tabs>
    </w:pPr>
  </w:style>
  <w:style w:type="character" w:customStyle="1" w:styleId="FooterChar">
    <w:name w:val="Footer Char"/>
    <w:basedOn w:val="DefaultParagraphFont"/>
    <w:link w:val="Footer"/>
    <w:uiPriority w:val="99"/>
    <w:rsid w:val="007B1523"/>
  </w:style>
  <w:style w:type="paragraph" w:styleId="NormalWeb">
    <w:name w:val="Normal (Web)"/>
    <w:basedOn w:val="Normal"/>
    <w:uiPriority w:val="99"/>
    <w:semiHidden/>
    <w:unhideWhenUsed/>
    <w:rsid w:val="00B0245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B0245B"/>
  </w:style>
  <w:style w:type="paragraph" w:styleId="ListParagraph">
    <w:name w:val="List Paragraph"/>
    <w:basedOn w:val="Normal"/>
    <w:uiPriority w:val="34"/>
    <w:qFormat/>
    <w:rsid w:val="00BA39C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7a8MS1zIcaw4nIS77QBs3zf/WA==">CgMxLjA4AHIhMURtZkNkaEw2SHFPZENkenpNVEdKSHF5Z3BWNWFaNlZn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689</Words>
  <Characters>3930</Characters>
  <Application>Microsoft Office Word</Application>
  <DocSecurity>0</DocSecurity>
  <Lines>32</Lines>
  <Paragraphs>9</Paragraphs>
  <ScaleCrop>false</ScaleCrop>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Weaver</dc:creator>
  <cp:lastModifiedBy>Sweetwater EDC</cp:lastModifiedBy>
  <cp:revision>2</cp:revision>
  <cp:lastPrinted>2025-04-11T13:33:00Z</cp:lastPrinted>
  <dcterms:created xsi:type="dcterms:W3CDTF">2024-11-15T15:50:00Z</dcterms:created>
  <dcterms:modified xsi:type="dcterms:W3CDTF">2025-04-11T13:34:00Z</dcterms:modified>
</cp:coreProperties>
</file>