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3B04" w14:textId="1C865557" w:rsidR="003B1C30" w:rsidRDefault="003B1C30"/>
    <w:p w14:paraId="6884A0ED" w14:textId="431E9863" w:rsidR="00B0245B" w:rsidRDefault="00B0245B"/>
    <w:p w14:paraId="07C8E436" w14:textId="40E7A1B7" w:rsidR="00B0245B" w:rsidRDefault="00B0245B"/>
    <w:p w14:paraId="1133C8DE" w14:textId="0AADA8E5" w:rsidR="00B0245B" w:rsidRDefault="00B0245B"/>
    <w:p w14:paraId="781000DB" w14:textId="3CFBBEEB" w:rsidR="00B0245B" w:rsidRPr="00B0245B" w:rsidRDefault="00B0245B" w:rsidP="00B0245B">
      <w:pPr>
        <w:jc w:val="center"/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BOARD MEETING MINUTES – MONDAY, </w:t>
      </w:r>
      <w:r w:rsidRPr="004B34F9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MARCH</w:t>
      </w: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13, 2023</w:t>
      </w:r>
    </w:p>
    <w:p w14:paraId="18FDCC1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6B93A628" w14:textId="6F40D249" w:rsidR="00B0245B" w:rsidRPr="004B34F9" w:rsidRDefault="00B0245B" w:rsidP="00B0245B">
      <w:pPr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PRESENT: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 Gil Cherry, Russ Petty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, Mark Meneses, 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, Jeff Allen, Miesha Adames, Ethan Whittenburg </w:t>
      </w:r>
    </w:p>
    <w:p w14:paraId="747975CB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A5A46E4" w14:textId="4A5BF576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LOCATION:</w:t>
      </w:r>
      <w:r w:rsidR="004B34F9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Downstairs conference room at the Sweetwater Chamber of Commerce, 810 E. Broadway, Sweetwater, Texas 79556</w:t>
      </w:r>
    </w:p>
    <w:p w14:paraId="145E642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0"/>
          <w:szCs w:val="20"/>
        </w:rPr>
        <w:tab/>
      </w:r>
    </w:p>
    <w:p w14:paraId="043434E3" w14:textId="4CBC82AC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CALL TO ORDER: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1:58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PM by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Gil Cherry</w:t>
      </w:r>
    </w:p>
    <w:p w14:paraId="61DD9558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CB7499B" w14:textId="1954FE41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PRAYER: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Ethan Whittenburg</w:t>
      </w:r>
    </w:p>
    <w:p w14:paraId="6E8F83B7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2BCFD78" w14:textId="4BDE6CF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PLEDGE OF ALLEGIANCE: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Gil Cherry</w:t>
      </w:r>
    </w:p>
    <w:p w14:paraId="77548CFA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1B14F5B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PUBLIC INPUT: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None</w:t>
      </w:r>
    </w:p>
    <w:p w14:paraId="58641B8E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382043D" w14:textId="77777777" w:rsidR="00B0245B" w:rsidRPr="00B0245B" w:rsidRDefault="00B0245B" w:rsidP="00B0245B">
      <w:pPr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ACTION ITEMS:</w:t>
      </w:r>
    </w:p>
    <w:p w14:paraId="7DE94916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79A5C248" w14:textId="1E31D9BA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MINUTES: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minutes from the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February 13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, 2023, meeting.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Russ Petty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minutes.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.</w:t>
      </w:r>
    </w:p>
    <w:p w14:paraId="4236FFBE" w14:textId="78FA23D5" w:rsidR="00B0245B" w:rsidRPr="004B34F9" w:rsidRDefault="00B0245B" w:rsidP="00B0245B">
      <w:pPr>
        <w:ind w:left="720"/>
        <w:rPr>
          <w:rFonts w:ascii="Roboto" w:eastAsia="Times New Roman" w:hAnsi="Roboto" w:cs="Times New Roman"/>
        </w:rPr>
      </w:pPr>
    </w:p>
    <w:p w14:paraId="2F3DAA60" w14:textId="71FC6665" w:rsidR="00B0245B" w:rsidRPr="00B0245B" w:rsidRDefault="00B0245B" w:rsidP="00B0245B">
      <w:pPr>
        <w:ind w:left="720"/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MINUTES: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minutes from the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February 28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, 2023, meeting.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minutes. Russ Petty seconded. The motion carried unanimously. </w:t>
      </w:r>
    </w:p>
    <w:p w14:paraId="671B3692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A0966F8" w14:textId="7E492EA2" w:rsidR="00B0245B" w:rsidRPr="00B0245B" w:rsidRDefault="00B0245B" w:rsidP="00B0245B">
      <w:pPr>
        <w:ind w:left="720"/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ACCOUNTS PAYABLE: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accounts payable.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approve the accounts payable.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Russ Petty abstained. The motion carried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3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-0.</w:t>
      </w:r>
    </w:p>
    <w:p w14:paraId="75BFE918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7F9BB094" w14:textId="213600DB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FINANCIALS: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Board to review and consider approving the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January 2023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financial statements. Russ Petty made the motion to approve the financials. </w:t>
      </w:r>
      <w:r w:rsidRPr="004B34F9">
        <w:rPr>
          <w:rFonts w:ascii="Roboto" w:eastAsia="Times New Roman" w:hAnsi="Roboto" w:cs="Calibri"/>
          <w:color w:val="000000"/>
          <w:sz w:val="20"/>
          <w:szCs w:val="20"/>
        </w:rPr>
        <w:t>Mark Meneses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unanimously. </w:t>
      </w:r>
    </w:p>
    <w:p w14:paraId="21E8A403" w14:textId="77777777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7BCE16F7" w14:textId="77777777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  <w:r w:rsidRPr="004B34F9">
        <w:rPr>
          <w:rFonts w:ascii="Roboto" w:eastAsia="Times New Roman" w:hAnsi="Roboto" w:cs="Calibri"/>
          <w:b/>
          <w:bCs/>
          <w:color w:val="000000"/>
          <w:sz w:val="21"/>
          <w:szCs w:val="21"/>
        </w:rPr>
        <w:t>FAÇADE:</w:t>
      </w:r>
      <w:r w:rsidRPr="004B34F9">
        <w:rPr>
          <w:rFonts w:ascii="Roboto" w:eastAsia="Times New Roman" w:hAnsi="Roboto" w:cs="Calibri"/>
          <w:color w:val="000000"/>
          <w:sz w:val="21"/>
          <w:szCs w:val="21"/>
        </w:rPr>
        <w:t xml:space="preserve"> Board to review and consider approving a Façade Improvement request for 1 West Broadway. Mark Meneses made the motion to approve the Façade Improvement request for 1 West Broadway in the amount of $14,881.44. David Vela seconded. The motion carried unanimously. </w:t>
      </w:r>
    </w:p>
    <w:p w14:paraId="2ADE61F9" w14:textId="77777777" w:rsidR="00B0245B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0C173A53" w14:textId="77777777" w:rsidR="00562381" w:rsidRPr="004B34F9" w:rsidRDefault="00B0245B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  <w:r w:rsidRPr="004B34F9">
        <w:rPr>
          <w:rFonts w:ascii="Roboto" w:eastAsia="Times New Roman" w:hAnsi="Roboto" w:cs="Calibri"/>
          <w:b/>
          <w:bCs/>
          <w:color w:val="000000"/>
          <w:sz w:val="21"/>
          <w:szCs w:val="21"/>
        </w:rPr>
        <w:t xml:space="preserve">RESOLUTION: </w:t>
      </w:r>
      <w:r w:rsidRPr="004B34F9">
        <w:rPr>
          <w:rFonts w:ascii="Roboto" w:eastAsia="Times New Roman" w:hAnsi="Roboto" w:cs="Calibri"/>
          <w:color w:val="000000"/>
          <w:sz w:val="21"/>
          <w:szCs w:val="21"/>
        </w:rPr>
        <w:t xml:space="preserve">Board to review and consider approving Resolution 2023-01 regarding EMA Electromechanics. Mark Meneses made the motion to postpone </w:t>
      </w:r>
      <w:r w:rsidR="00562381" w:rsidRPr="004B34F9">
        <w:rPr>
          <w:rFonts w:ascii="Roboto" w:eastAsia="Times New Roman" w:hAnsi="Roboto" w:cs="Calibri"/>
          <w:color w:val="000000"/>
          <w:sz w:val="21"/>
          <w:szCs w:val="21"/>
        </w:rPr>
        <w:t xml:space="preserve">this item until the next called meeting. Russ Petty seconded. The motion carried unanimously. </w:t>
      </w:r>
    </w:p>
    <w:p w14:paraId="18F18E61" w14:textId="77777777" w:rsidR="00562381" w:rsidRPr="004B34F9" w:rsidRDefault="00562381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0AFB2D9A" w14:textId="53CB201D" w:rsidR="00562381" w:rsidRPr="004B34F9" w:rsidRDefault="00562381" w:rsidP="004B34F9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  <w:r w:rsidRPr="004B34F9">
        <w:rPr>
          <w:rFonts w:ascii="Roboto" w:eastAsia="Times New Roman" w:hAnsi="Roboto" w:cs="Calibri"/>
          <w:b/>
          <w:bCs/>
          <w:color w:val="000000"/>
          <w:sz w:val="21"/>
          <w:szCs w:val="21"/>
        </w:rPr>
        <w:t>INCENTIVE AGREEMENT:</w:t>
      </w:r>
      <w:r w:rsidRPr="004B34F9">
        <w:rPr>
          <w:rFonts w:ascii="Roboto" w:eastAsia="Times New Roman" w:hAnsi="Roboto" w:cs="Calibri"/>
          <w:color w:val="000000"/>
          <w:sz w:val="21"/>
          <w:szCs w:val="21"/>
        </w:rPr>
        <w:t xml:space="preserve"> Board to review and consider entering into an incentive agreement with</w:t>
      </w:r>
      <w:r w:rsidR="004B34F9">
        <w:rPr>
          <w:rFonts w:ascii="Roboto" w:eastAsia="Times New Roman" w:hAnsi="Roboto" w:cs="Calibri"/>
          <w:color w:val="000000"/>
          <w:sz w:val="21"/>
          <w:szCs w:val="21"/>
        </w:rPr>
        <w:t xml:space="preserve"> </w:t>
      </w:r>
      <w:r w:rsidRPr="004B34F9">
        <w:rPr>
          <w:rFonts w:ascii="Roboto" w:eastAsia="Times New Roman" w:hAnsi="Roboto" w:cs="Calibri"/>
          <w:color w:val="000000"/>
          <w:sz w:val="21"/>
          <w:szCs w:val="21"/>
        </w:rPr>
        <w:t>EMA Electromechanics. Mark Meneses made the motion to postpone this item until the next called meeting. Russ Petty seconded. The motion carried unanimously.</w:t>
      </w:r>
      <w:r w:rsidR="00B0245B" w:rsidRPr="00B0245B">
        <w:rPr>
          <w:rFonts w:ascii="Roboto" w:eastAsia="Times New Roman" w:hAnsi="Roboto" w:cs="Calibri"/>
          <w:color w:val="000000"/>
          <w:sz w:val="21"/>
          <w:szCs w:val="21"/>
        </w:rPr>
        <w:tab/>
      </w:r>
    </w:p>
    <w:p w14:paraId="68F04296" w14:textId="77777777" w:rsidR="00562381" w:rsidRPr="004B34F9" w:rsidRDefault="00562381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3AFB2B13" w14:textId="77777777" w:rsidR="00562381" w:rsidRPr="004B34F9" w:rsidRDefault="00562381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163CE335" w14:textId="77777777" w:rsidR="00562381" w:rsidRPr="004B34F9" w:rsidRDefault="00562381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4B8D6244" w14:textId="77777777" w:rsidR="00562381" w:rsidRPr="004B34F9" w:rsidRDefault="00562381" w:rsidP="00B0245B">
      <w:pPr>
        <w:ind w:left="720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5E5E35FA" w14:textId="66A898E8" w:rsidR="00B0245B" w:rsidRPr="00B0245B" w:rsidRDefault="00B0245B" w:rsidP="00C62277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1"/>
          <w:szCs w:val="21"/>
        </w:rPr>
        <w:tab/>
      </w:r>
    </w:p>
    <w:p w14:paraId="5F49A630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27796EA2" w14:textId="64FF70FE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CLOSED SESSION: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  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>Russ Petty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made the motion to enter Executive </w:t>
      </w:r>
      <w:r w:rsidRPr="00B0245B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>under Section 551.087 of the Texas Government Code, to discuss economic development negotiations. No action will be taken in the Executive Session as it is not permitted by law.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seconded. The motion carried unanimously. </w:t>
      </w:r>
    </w:p>
    <w:p w14:paraId="02C74692" w14:textId="19D09A72" w:rsidR="00B0245B" w:rsidRPr="004B34F9" w:rsidRDefault="00B0245B" w:rsidP="00B0245B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 w:rsidRPr="00B0245B">
        <w:rPr>
          <w:rFonts w:ascii="Roboto" w:eastAsia="Times New Roman" w:hAnsi="Roboto" w:cs="Calibri"/>
          <w:color w:val="000000"/>
          <w:sz w:val="21"/>
          <w:szCs w:val="21"/>
          <w:shd w:val="clear" w:color="auto" w:fill="FFFFFF"/>
        </w:rPr>
        <w:t>Cape &amp; Son monthly report</w:t>
      </w:r>
    </w:p>
    <w:p w14:paraId="72C1CCDF" w14:textId="587817DA" w:rsidR="00562381" w:rsidRPr="004B34F9" w:rsidRDefault="00562381" w:rsidP="00B0245B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 w:rsidRPr="004B34F9">
        <w:rPr>
          <w:rFonts w:ascii="Roboto" w:eastAsia="Times New Roman" w:hAnsi="Roboto" w:cs="Calibri"/>
          <w:color w:val="000000"/>
          <w:sz w:val="21"/>
          <w:szCs w:val="21"/>
        </w:rPr>
        <w:t>410’s RV Park</w:t>
      </w:r>
    </w:p>
    <w:p w14:paraId="1237FB76" w14:textId="52A9BE19" w:rsidR="00562381" w:rsidRPr="004B34F9" w:rsidRDefault="00562381" w:rsidP="00B0245B">
      <w:pPr>
        <w:numPr>
          <w:ilvl w:val="0"/>
          <w:numId w:val="1"/>
        </w:num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  <w:r w:rsidRPr="004B34F9">
        <w:rPr>
          <w:rFonts w:ascii="Roboto" w:eastAsia="Times New Roman" w:hAnsi="Roboto" w:cs="Calibri"/>
          <w:color w:val="000000"/>
          <w:sz w:val="21"/>
          <w:szCs w:val="21"/>
        </w:rPr>
        <w:t>EMA</w:t>
      </w:r>
    </w:p>
    <w:p w14:paraId="54EEA118" w14:textId="77777777" w:rsidR="00562381" w:rsidRPr="00B0245B" w:rsidRDefault="00562381" w:rsidP="00562381">
      <w:pPr>
        <w:textAlignment w:val="baseline"/>
        <w:rPr>
          <w:rFonts w:ascii="Roboto" w:eastAsia="Times New Roman" w:hAnsi="Roboto" w:cs="Calibri"/>
          <w:color w:val="000000"/>
          <w:sz w:val="21"/>
          <w:szCs w:val="21"/>
        </w:rPr>
      </w:pPr>
    </w:p>
    <w:p w14:paraId="31EB1001" w14:textId="38EBF6FD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RECONVENE: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 A motion was made by 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 xml:space="preserve">Russ Petty 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 xml:space="preserve">to re-enter into Regular Session with a second from </w:t>
      </w:r>
      <w:r w:rsidR="00562381" w:rsidRPr="004B34F9">
        <w:rPr>
          <w:rFonts w:ascii="Roboto" w:eastAsia="Times New Roman" w:hAnsi="Roboto" w:cs="Calibri"/>
          <w:color w:val="000000"/>
          <w:sz w:val="20"/>
          <w:szCs w:val="20"/>
        </w:rPr>
        <w:t>David Vela</w:t>
      </w:r>
      <w:r w:rsidRPr="00B0245B">
        <w:rPr>
          <w:rFonts w:ascii="Roboto" w:eastAsia="Times New Roman" w:hAnsi="Roboto" w:cs="Calibri"/>
          <w:color w:val="000000"/>
          <w:sz w:val="20"/>
          <w:szCs w:val="20"/>
        </w:rPr>
        <w:t>.  The motion carried unanimously.</w:t>
      </w:r>
    </w:p>
    <w:p w14:paraId="6C20E2AD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063385D7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ETHAN WHITTENBURG UPDATE:</w:t>
      </w:r>
    </w:p>
    <w:p w14:paraId="01A244FA" w14:textId="77777777" w:rsidR="00B0245B" w:rsidRPr="00B0245B" w:rsidRDefault="00B0245B" w:rsidP="00B0245B">
      <w:pPr>
        <w:numPr>
          <w:ilvl w:val="0"/>
          <w:numId w:val="4"/>
        </w:numPr>
        <w:textAlignment w:val="baseline"/>
        <w:rPr>
          <w:rFonts w:ascii="Roboto" w:eastAsia="Times New Roman" w:hAnsi="Roboto" w:cs="Calibri"/>
          <w:color w:val="000000"/>
          <w:sz w:val="20"/>
          <w:szCs w:val="20"/>
        </w:rPr>
      </w:pPr>
      <w:r w:rsidRPr="00B0245B">
        <w:rPr>
          <w:rFonts w:ascii="Roboto" w:eastAsia="Times New Roman" w:hAnsi="Roboto" w:cs="Calibri"/>
          <w:color w:val="000000"/>
          <w:sz w:val="20"/>
          <w:szCs w:val="20"/>
        </w:rPr>
        <w:t>Creekside Update</w:t>
      </w:r>
    </w:p>
    <w:p w14:paraId="493CE351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3FE9729E" w14:textId="77777777" w:rsidR="00B0245B" w:rsidRPr="00B0245B" w:rsidRDefault="00B0245B" w:rsidP="00B0245B">
      <w:pPr>
        <w:rPr>
          <w:rFonts w:ascii="Roboto" w:eastAsia="Times New Roman" w:hAnsi="Roboto" w:cs="Times New Roman"/>
          <w:b/>
          <w:bCs/>
        </w:rPr>
      </w:pPr>
      <w:r w:rsidRPr="00B0245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MIESHA ADAMES UPDATE:</w:t>
      </w:r>
    </w:p>
    <w:p w14:paraId="79DEF4AE" w14:textId="6E085E07" w:rsidR="00B0245B" w:rsidRPr="00B0245B" w:rsidRDefault="00562381" w:rsidP="00B0245B">
      <w:pPr>
        <w:numPr>
          <w:ilvl w:val="0"/>
          <w:numId w:val="5"/>
        </w:numPr>
        <w:textAlignment w:val="baseline"/>
        <w:rPr>
          <w:rFonts w:ascii="Roboto" w:eastAsia="Times New Roman" w:hAnsi="Roboto" w:cs="Calibri"/>
          <w:color w:val="000000"/>
          <w:sz w:val="20"/>
          <w:szCs w:val="20"/>
        </w:rPr>
      </w:pPr>
      <w:r w:rsidRPr="004B34F9">
        <w:rPr>
          <w:rFonts w:ascii="Roboto" w:eastAsia="Times New Roman" w:hAnsi="Roboto" w:cs="Calibri"/>
          <w:color w:val="000000"/>
          <w:sz w:val="20"/>
          <w:szCs w:val="20"/>
        </w:rPr>
        <w:t>BCMA Board of Directors</w:t>
      </w:r>
    </w:p>
    <w:p w14:paraId="795DBCE1" w14:textId="77777777" w:rsidR="00B0245B" w:rsidRPr="00B0245B" w:rsidRDefault="00B0245B" w:rsidP="00B0245B">
      <w:pPr>
        <w:rPr>
          <w:rFonts w:ascii="Roboto" w:eastAsia="Times New Roman" w:hAnsi="Roboto" w:cs="Times New Roman"/>
        </w:rPr>
      </w:pPr>
    </w:p>
    <w:p w14:paraId="1C2405BE" w14:textId="287C6DF5" w:rsidR="00B0245B" w:rsidRPr="00B0245B" w:rsidRDefault="00B0245B" w:rsidP="00B0245B">
      <w:pPr>
        <w:rPr>
          <w:rFonts w:ascii="Roboto" w:eastAsia="Times New Roman" w:hAnsi="Roboto" w:cs="Times New Roman"/>
        </w:rPr>
      </w:pPr>
      <w:r w:rsidRPr="00B0245B">
        <w:rPr>
          <w:rFonts w:ascii="Roboto" w:eastAsia="Times New Roman" w:hAnsi="Roboto" w:cs="Calibri"/>
          <w:color w:val="000000"/>
          <w:sz w:val="22"/>
          <w:szCs w:val="22"/>
        </w:rPr>
        <w:t xml:space="preserve">There being no further business, </w:t>
      </w:r>
      <w:r w:rsidR="00562381" w:rsidRPr="004B34F9">
        <w:rPr>
          <w:rFonts w:ascii="Roboto" w:eastAsia="Times New Roman" w:hAnsi="Roboto" w:cs="Calibri"/>
          <w:color w:val="000000"/>
          <w:sz w:val="22"/>
          <w:szCs w:val="22"/>
        </w:rPr>
        <w:t>Russ Petty</w:t>
      </w:r>
      <w:r w:rsidRPr="00B0245B">
        <w:rPr>
          <w:rFonts w:ascii="Roboto" w:eastAsia="Times New Roman" w:hAnsi="Roboto" w:cs="Calibri"/>
          <w:color w:val="000000"/>
          <w:sz w:val="22"/>
          <w:szCs w:val="22"/>
        </w:rPr>
        <w:t xml:space="preserve"> made the motion to adjourn. The motion carried unanimously. </w:t>
      </w:r>
    </w:p>
    <w:p w14:paraId="2CFD0332" w14:textId="77777777" w:rsidR="00B0245B" w:rsidRPr="00B0245B" w:rsidRDefault="00B0245B" w:rsidP="00B0245B">
      <w:pPr>
        <w:rPr>
          <w:rFonts w:ascii="Times New Roman" w:eastAsia="Times New Roman" w:hAnsi="Times New Roman" w:cs="Times New Roman"/>
        </w:rPr>
      </w:pPr>
    </w:p>
    <w:p w14:paraId="542C55F5" w14:textId="36B6A320" w:rsidR="00B0245B" w:rsidRDefault="00B0245B"/>
    <w:sectPr w:rsidR="00B0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CA21" w14:textId="77777777" w:rsidR="00725247" w:rsidRDefault="00725247" w:rsidP="007B1523">
      <w:r>
        <w:separator/>
      </w:r>
    </w:p>
  </w:endnote>
  <w:endnote w:type="continuationSeparator" w:id="0">
    <w:p w14:paraId="2B79D29B" w14:textId="77777777" w:rsidR="00725247" w:rsidRDefault="00725247" w:rsidP="007B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7CEA" w14:textId="77777777" w:rsidR="007B1523" w:rsidRDefault="007B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9F3" w14:textId="77777777" w:rsidR="007B1523" w:rsidRDefault="007B1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7F23" w14:textId="77777777" w:rsidR="007B1523" w:rsidRDefault="007B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54C1" w14:textId="77777777" w:rsidR="00725247" w:rsidRDefault="00725247" w:rsidP="007B1523">
      <w:r>
        <w:separator/>
      </w:r>
    </w:p>
  </w:footnote>
  <w:footnote w:type="continuationSeparator" w:id="0">
    <w:p w14:paraId="2B7E539C" w14:textId="77777777" w:rsidR="00725247" w:rsidRDefault="00725247" w:rsidP="007B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412" w14:textId="7EAF7213" w:rsidR="007B1523" w:rsidRDefault="00725247">
    <w:pPr>
      <w:pStyle w:val="Header"/>
    </w:pPr>
    <w:r>
      <w:rPr>
        <w:noProof/>
      </w:rPr>
      <w:pict w14:anchorId="2BB83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46D" w14:textId="6F7746F2" w:rsidR="007B1523" w:rsidRDefault="00725247">
    <w:pPr>
      <w:pStyle w:val="Header"/>
    </w:pPr>
    <w:r>
      <w:rPr>
        <w:noProof/>
      </w:rPr>
      <w:pict w14:anchorId="4DE9A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8F5" w14:textId="4B4BA672" w:rsidR="007B1523" w:rsidRDefault="00725247">
    <w:pPr>
      <w:pStyle w:val="Header"/>
    </w:pPr>
    <w:r>
      <w:rPr>
        <w:noProof/>
      </w:rPr>
      <w:pict w14:anchorId="303D3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37.5pt;height:8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8EF"/>
    <w:multiLevelType w:val="multilevel"/>
    <w:tmpl w:val="B4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31A18"/>
    <w:multiLevelType w:val="multilevel"/>
    <w:tmpl w:val="831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C64D9"/>
    <w:multiLevelType w:val="multilevel"/>
    <w:tmpl w:val="293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2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1599026050">
    <w:abstractNumId w:val="1"/>
    <w:lvlOverride w:ilvl="0">
      <w:lvl w:ilvl="0">
        <w:numFmt w:val="upperLetter"/>
        <w:lvlText w:val="%1."/>
        <w:lvlJc w:val="left"/>
      </w:lvl>
    </w:lvlOverride>
  </w:num>
  <w:num w:numId="4" w16cid:durableId="383918016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1140348250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3"/>
    <w:rsid w:val="00222B84"/>
    <w:rsid w:val="003B1C30"/>
    <w:rsid w:val="003F7DF4"/>
    <w:rsid w:val="004B34F9"/>
    <w:rsid w:val="00562381"/>
    <w:rsid w:val="0060326D"/>
    <w:rsid w:val="00712A25"/>
    <w:rsid w:val="00725247"/>
    <w:rsid w:val="007306BF"/>
    <w:rsid w:val="007B1523"/>
    <w:rsid w:val="00B0245B"/>
    <w:rsid w:val="00C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4EFD9"/>
  <w15:chartTrackingRefBased/>
  <w15:docId w15:val="{6DA04623-F1C6-F342-AE32-73BCC0E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3"/>
  </w:style>
  <w:style w:type="paragraph" w:styleId="Footer">
    <w:name w:val="footer"/>
    <w:basedOn w:val="Normal"/>
    <w:link w:val="Foot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3"/>
  </w:style>
  <w:style w:type="paragraph" w:styleId="NormalWeb">
    <w:name w:val="Normal (Web)"/>
    <w:basedOn w:val="Normal"/>
    <w:uiPriority w:val="99"/>
    <w:semiHidden/>
    <w:unhideWhenUsed/>
    <w:rsid w:val="00B02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D8A28-9794-D745-869E-870A2D5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Weaver</dc:creator>
  <cp:keywords/>
  <dc:description/>
  <cp:lastModifiedBy>Sweetwater EDC</cp:lastModifiedBy>
  <cp:revision>3</cp:revision>
  <cp:lastPrinted>2023-03-14T15:51:00Z</cp:lastPrinted>
  <dcterms:created xsi:type="dcterms:W3CDTF">2023-03-14T15:51:00Z</dcterms:created>
  <dcterms:modified xsi:type="dcterms:W3CDTF">2023-03-14T16:01:00Z</dcterms:modified>
</cp:coreProperties>
</file>