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BOARD MEETING MINUTES – MONDAY, MAY 16, 2022</w:t>
      </w:r>
    </w:p>
    <w:p w:rsidR="00000000" w:rsidDel="00000000" w:rsidP="00000000" w:rsidRDefault="00000000" w:rsidRPr="00000000" w14:paraId="00000004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</w:t>
      </w:r>
      <w:r w:rsidDel="00000000" w:rsidR="00000000" w:rsidRPr="00000000">
        <w:rPr>
          <w:sz w:val="20"/>
          <w:szCs w:val="20"/>
          <w:rtl w:val="0"/>
        </w:rPr>
        <w:t xml:space="preserve">:    Carolyn Lawrence, Russ Petty, Joseph Crouch, Gil Cherry, Mark Meneses, Miesha Adames, Ethan Whittenburg, Jeff Allen, Karen Hunt, Blake Howard, Dana Schoening, David Vela, Noland Harvey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LOCATION:   </w:t>
      </w:r>
      <w:r w:rsidDel="00000000" w:rsidR="00000000" w:rsidRPr="00000000">
        <w:rPr>
          <w:sz w:val="20"/>
          <w:szCs w:val="20"/>
          <w:rtl w:val="0"/>
        </w:rPr>
        <w:t xml:space="preserve">Downstairs conference room, Sweetwater Chamber of Commerce, 810 E. Broadway</w:t>
      </w:r>
      <w:r w:rsidDel="00000000" w:rsidR="00000000" w:rsidRPr="00000000">
        <w:rPr>
          <w:sz w:val="20"/>
          <w:szCs w:val="20"/>
          <w:rtl w:val="0"/>
        </w:rPr>
        <w:t xml:space="preserve">, Sweetwater, Texas 79556</w:t>
      </w:r>
    </w:p>
    <w:p w:rsidR="00000000" w:rsidDel="00000000" w:rsidP="00000000" w:rsidRDefault="00000000" w:rsidRPr="00000000" w14:paraId="00000008">
      <w:pPr>
        <w:rPr>
          <w:sz w:val="10"/>
          <w:szCs w:val="1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CALL TO ORDER</w:t>
      </w:r>
      <w:r w:rsidDel="00000000" w:rsidR="00000000" w:rsidRPr="00000000">
        <w:rPr>
          <w:sz w:val="20"/>
          <w:szCs w:val="20"/>
          <w:rtl w:val="0"/>
        </w:rPr>
        <w:t xml:space="preserve">: 10:01 AM by Carolyn Lawrence</w:t>
      </w:r>
    </w:p>
    <w:p w:rsidR="00000000" w:rsidDel="00000000" w:rsidP="00000000" w:rsidRDefault="00000000" w:rsidRPr="00000000" w14:paraId="0000000A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PRAYER:     </w:t>
      </w:r>
      <w:r w:rsidDel="00000000" w:rsidR="00000000" w:rsidRPr="00000000">
        <w:rPr>
          <w:sz w:val="20"/>
          <w:szCs w:val="20"/>
          <w:rtl w:val="0"/>
        </w:rPr>
        <w:t xml:space="preserve">Joseph Crouch</w:t>
      </w:r>
    </w:p>
    <w:p w:rsidR="00000000" w:rsidDel="00000000" w:rsidP="00000000" w:rsidRDefault="00000000" w:rsidRPr="00000000" w14:paraId="0000000C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PUBLIC INPUT: </w:t>
      </w:r>
      <w:r w:rsidDel="00000000" w:rsidR="00000000" w:rsidRPr="00000000">
        <w:rPr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PRESENTATION: </w:t>
      </w:r>
      <w:r w:rsidDel="00000000" w:rsidR="00000000" w:rsidRPr="00000000">
        <w:rPr>
          <w:sz w:val="20"/>
          <w:szCs w:val="20"/>
          <w:rtl w:val="0"/>
        </w:rPr>
        <w:t xml:space="preserve">Bentgrass of Texas presentation on the Southwood Terrace Addition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CLOSED SESSION: </w:t>
      </w:r>
      <w:r w:rsidDel="00000000" w:rsidR="00000000" w:rsidRPr="00000000">
        <w:rPr>
          <w:sz w:val="20"/>
          <w:szCs w:val="20"/>
          <w:rtl w:val="0"/>
        </w:rPr>
        <w:t xml:space="preserve">  Mark Meneses made the motion to enter into Executive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under Section 551.087 of the Texas Government Code, to discuss economic development negotiations. No action will be taken in the Executive Session as it is not permitted by law.</w:t>
      </w:r>
      <w:r w:rsidDel="00000000" w:rsidR="00000000" w:rsidRPr="00000000">
        <w:rPr>
          <w:sz w:val="20"/>
          <w:szCs w:val="20"/>
          <w:rtl w:val="0"/>
        </w:rPr>
        <w:t xml:space="preserve"> Joseph Crouch seconded. The motion carried unanimously.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Cape &amp; Son monthly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Housing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ind w:left="1080" w:hanging="360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Land 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RECONVENE:     </w:t>
      </w:r>
      <w:r w:rsidDel="00000000" w:rsidR="00000000" w:rsidRPr="00000000">
        <w:rPr>
          <w:sz w:val="20"/>
          <w:szCs w:val="20"/>
          <w:rtl w:val="0"/>
        </w:rPr>
        <w:t xml:space="preserve">A motion was made by Gil Cherry to re-enter into Regular Session with a second from Russ Petty.  The motion carried unanimously.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878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ACTION ITEMS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A">
      <w:pPr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MINUTES</w:t>
      </w:r>
      <w:r w:rsidDel="00000000" w:rsidR="00000000" w:rsidRPr="00000000">
        <w:rPr>
          <w:sz w:val="20"/>
          <w:szCs w:val="20"/>
          <w:rtl w:val="0"/>
        </w:rPr>
        <w:t xml:space="preserve">:     Board to review and consider approving minutes from the April 11, 2022 meeting. Russ Petty made the motion to approve the minutes. Mark Meneses seconded. The motion carried unanimously. </w:t>
      </w:r>
    </w:p>
    <w:p w:rsidR="00000000" w:rsidDel="00000000" w:rsidP="00000000" w:rsidRDefault="00000000" w:rsidRPr="00000000" w14:paraId="0000001C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ACCOUNTS PAYABLE</w:t>
      </w:r>
      <w:r w:rsidDel="00000000" w:rsidR="00000000" w:rsidRPr="00000000">
        <w:rPr>
          <w:sz w:val="20"/>
          <w:szCs w:val="20"/>
          <w:rtl w:val="0"/>
        </w:rPr>
        <w:t xml:space="preserve">:     Board to review and consider approving accounts payables. Gil Cherry made the motion to approve the accounts payable.  Joseph Crouch seconded. Russ Petty and Carolyn Lawrence abstained. The motion carried 3-0. </w:t>
      </w:r>
    </w:p>
    <w:p w:rsidR="00000000" w:rsidDel="00000000" w:rsidP="00000000" w:rsidRDefault="00000000" w:rsidRPr="00000000" w14:paraId="0000001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FINANCIALS</w:t>
      </w:r>
      <w:r w:rsidDel="00000000" w:rsidR="00000000" w:rsidRPr="00000000">
        <w:rPr>
          <w:sz w:val="20"/>
          <w:szCs w:val="20"/>
          <w:rtl w:val="0"/>
        </w:rPr>
        <w:t xml:space="preserve">:     Board to review and consider approving the March 2022 financial statements. Mark Meneses made the motion to approve the financials. Russ Petty seconded. The motion carried unanimously.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10"/>
          <w:szCs w:val="1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LAND LEASE: </w:t>
      </w:r>
      <w:r w:rsidDel="00000000" w:rsidR="00000000" w:rsidRPr="00000000">
        <w:rPr>
          <w:sz w:val="21"/>
          <w:szCs w:val="21"/>
          <w:rtl w:val="0"/>
        </w:rPr>
        <w:t xml:space="preserve">Board to review and consider approving requested changes to a lease agreement for 19.44 acres owned by SEED MDD. Gil Cherry made the motion to approve the lease agreement with the amended price of $10.00 per acre for 19.44 acres. Russ Petty seconded. The motion carried unanimously.</w:t>
      </w:r>
    </w:p>
    <w:p w:rsidR="00000000" w:rsidDel="00000000" w:rsidP="00000000" w:rsidRDefault="00000000" w:rsidRPr="00000000" w14:paraId="00000022">
      <w:pPr>
        <w:ind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LAND LEASE: </w:t>
      </w:r>
      <w:r w:rsidDel="00000000" w:rsidR="00000000" w:rsidRPr="00000000">
        <w:rPr>
          <w:sz w:val="21"/>
          <w:szCs w:val="21"/>
          <w:rtl w:val="0"/>
        </w:rPr>
        <w:t xml:space="preserve">Board to review and consider approving requested changes to a lease agreement for 71.57 acres owned by SEED MDD. Gil Cherry made the motion to approve a lease agreement with the amended price of $2.79 per acre for 71.57 acres. Russ Petty seconded. The motion carried unanimously.</w:t>
      </w:r>
    </w:p>
    <w:p w:rsidR="00000000" w:rsidDel="00000000" w:rsidP="00000000" w:rsidRDefault="00000000" w:rsidRPr="00000000" w14:paraId="00000024">
      <w:pPr>
        <w:ind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FACADE GRANT APPLICATION: </w:t>
      </w:r>
      <w:r w:rsidDel="00000000" w:rsidR="00000000" w:rsidRPr="00000000">
        <w:rPr>
          <w:sz w:val="21"/>
          <w:szCs w:val="21"/>
          <w:rtl w:val="0"/>
        </w:rPr>
        <w:t xml:space="preserve">Board to review and consider approving changes made to the Facade Grant 2021/2022 application. Russ Petty made the motion to approve changes made to the Facade Grant 2021/2022 application. Gill Cherry seconded. The motion carried unanimously. </w:t>
      </w:r>
    </w:p>
    <w:p w:rsidR="00000000" w:rsidDel="00000000" w:rsidP="00000000" w:rsidRDefault="00000000" w:rsidRPr="00000000" w14:paraId="00000026">
      <w:pPr>
        <w:ind w:left="720"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FACADE GRANT REQUEST: </w:t>
      </w:r>
      <w:r w:rsidDel="00000000" w:rsidR="00000000" w:rsidRPr="00000000">
        <w:rPr>
          <w:sz w:val="21"/>
          <w:szCs w:val="21"/>
          <w:rtl w:val="0"/>
        </w:rPr>
        <w:t xml:space="preserve">Board to review and consider approving Facade Improvement request at 508 E. Broadway. Mark Meneses made the motion to approve a grant in the amount of $3,603.12 for 508 E. Broadway. Gil Cherry seconded. The motion carried unanimously.</w:t>
      </w:r>
    </w:p>
    <w:p w:rsidR="00000000" w:rsidDel="00000000" w:rsidP="00000000" w:rsidRDefault="00000000" w:rsidRPr="00000000" w14:paraId="00000028">
      <w:pPr>
        <w:ind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There being no further business, </w:t>
      </w:r>
      <w:r w:rsidDel="00000000" w:rsidR="00000000" w:rsidRPr="00000000">
        <w:rPr>
          <w:sz w:val="20"/>
          <w:szCs w:val="20"/>
          <w:rtl w:val="0"/>
        </w:rPr>
        <w:t xml:space="preserve">Gil Cherry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made the motion to adjourn.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carried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unanimously.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5840" w:w="12240" w:orient="portrait"/>
      <w:pgMar w:bottom="431.99999999999994" w:top="431.99999999999994" w:left="431.99999999999994" w:right="431.9999999999999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221554" cy="1630750"/>
          <wp:effectExtent b="0" l="0" r="0" t="0"/>
          <wp:docPr descr="A close up of a logo&#10;&#10;Description automatically generated" id="12" name="image2.jp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21554" cy="1630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0894" cy="240601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79841" y="2591280"/>
                        <a:ext cx="7132319" cy="237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0894" cy="240601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0894" cy="2406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34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75E66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75E66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 w:val="1"/>
    <w:rsid w:val="0078764E"/>
    <w:pPr>
      <w:widowControl w:val="1"/>
    </w:pPr>
    <w:rPr>
      <w:rFonts w:eastAsiaTheme="minorEastAsia"/>
      <w:lang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78764E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 w:val="1"/>
    <w:rsid w:val="0080115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0115F"/>
  </w:style>
  <w:style w:type="paragraph" w:styleId="Footer">
    <w:name w:val="footer"/>
    <w:basedOn w:val="Normal"/>
    <w:link w:val="FooterChar"/>
    <w:uiPriority w:val="99"/>
    <w:unhideWhenUsed w:val="1"/>
    <w:rsid w:val="0080115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115F"/>
  </w:style>
  <w:style w:type="character" w:styleId="PageNumber">
    <w:name w:val="page number"/>
    <w:basedOn w:val="DefaultParagraphFont"/>
    <w:uiPriority w:val="99"/>
    <w:semiHidden w:val="1"/>
    <w:unhideWhenUsed w:val="1"/>
    <w:rsid w:val="0080115F"/>
  </w:style>
  <w:style w:type="character" w:styleId="Hyperlink">
    <w:name w:val="Hyperlink"/>
    <w:basedOn w:val="DefaultParagraphFont"/>
    <w:uiPriority w:val="99"/>
    <w:unhideWhenUsed w:val="1"/>
    <w:rsid w:val="00762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A49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A668D1"/>
    <w:pPr>
      <w:widowControl w:val="1"/>
    </w:pPr>
  </w:style>
  <w:style w:type="character" w:styleId="normaltextrun" w:customStyle="1">
    <w:name w:val="normaltextrun"/>
    <w:basedOn w:val="DefaultParagraphFont"/>
    <w:rsid w:val="00FA61F3"/>
  </w:style>
  <w:style w:type="character" w:styleId="eop" w:customStyle="1">
    <w:name w:val="eop"/>
    <w:basedOn w:val="DefaultParagraphFont"/>
    <w:rsid w:val="00FA61F3"/>
  </w:style>
  <w:style w:type="paragraph" w:styleId="paragraph" w:customStyle="1">
    <w:name w:val="paragraph"/>
    <w:basedOn w:val="Normal"/>
    <w:rsid w:val="0073155C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65hqHNuFR77ObjIISHvyz7I7hA==">AMUW2mXQ/oSXdHizsSWy53xSsK/g2CQg5LkomnEln3e0BGsFTiF4Q45It70Wzk0wCtwzPQxMuG1pxmrjjdXE62EDDeyddCTHoR1IG0NvJ0pOb46BYe6WyN4=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2021-12-02T21:01:00Z</dcterms:created>
  <dc:creator>Sweetwater EDC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2016-03-01T00:00:00Z</vt:filetime>
  </property>
</Properties>
</file>